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B9" w:rsidRPr="009556D6" w:rsidRDefault="008070B9" w:rsidP="008070B9">
      <w:pPr>
        <w:spacing w:after="0" w:line="240" w:lineRule="auto"/>
        <w:rPr>
          <w:rFonts w:ascii="FlandersArtSans-Regular" w:hAnsi="FlandersArtSans-Regular"/>
          <w:sz w:val="16"/>
          <w:szCs w:val="16"/>
        </w:rPr>
        <w:sectPr w:rsidR="008070B9" w:rsidRPr="009556D6" w:rsidSect="00CA037A">
          <w:headerReference w:type="default" r:id="rId11"/>
          <w:footerReference w:type="default" r:id="rId12"/>
          <w:footerReference w:type="first" r:id="rId13"/>
          <w:pgSz w:w="11906" w:h="16838"/>
          <w:pgMar w:top="686" w:right="851" w:bottom="618" w:left="1134" w:header="709" w:footer="709" w:gutter="0"/>
          <w:cols w:space="708"/>
          <w:docGrid w:linePitch="360"/>
        </w:sectPr>
      </w:pPr>
    </w:p>
    <w:p w:rsidR="00010E80" w:rsidRPr="00E7430D" w:rsidRDefault="00010E80" w:rsidP="00010E80">
      <w:pPr>
        <w:pStyle w:val="Tekstzonderopmaak"/>
        <w:rPr>
          <w:rFonts w:ascii="FlandersArtSans-Regular" w:hAnsi="FlandersArtSans-Regular" w:cs="Arial"/>
          <w:b/>
          <w:bCs/>
          <w:color w:val="000000"/>
          <w:sz w:val="20"/>
          <w:szCs w:val="20"/>
        </w:rPr>
      </w:pPr>
    </w:p>
    <w:p w:rsidR="00010E80" w:rsidRPr="00E7430D" w:rsidRDefault="00010E80" w:rsidP="00010E80">
      <w:pPr>
        <w:pStyle w:val="Tekstzonderopmaak"/>
        <w:rPr>
          <w:rFonts w:ascii="FlandersArtSans-Regular" w:hAnsi="FlandersArtSans-Regular"/>
          <w:b/>
          <w:szCs w:val="22"/>
        </w:rPr>
      </w:pPr>
      <w:r w:rsidRPr="00E7430D">
        <w:rPr>
          <w:rFonts w:ascii="FlandersArtSans-Regular" w:hAnsi="FlandersArtSans-Regular" w:cs="Arial"/>
          <w:b/>
          <w:bCs/>
          <w:color w:val="000000"/>
          <w:szCs w:val="22"/>
        </w:rPr>
        <w:t>Toerisme Vlaanderen investeert in de verdere uitbouw van kwalitatief hoogstaand to</w:t>
      </w:r>
      <w:r w:rsidR="009C6F2B">
        <w:rPr>
          <w:rFonts w:ascii="FlandersArtSans-Regular" w:hAnsi="FlandersArtSans-Regular" w:cs="Arial"/>
          <w:b/>
          <w:bCs/>
          <w:color w:val="000000"/>
          <w:szCs w:val="22"/>
        </w:rPr>
        <w:t>eristisch logies. In totaal kennen we</w:t>
      </w:r>
      <w:r w:rsidRPr="00E7430D">
        <w:rPr>
          <w:rFonts w:ascii="FlandersArtSans-Regular" w:hAnsi="FlandersArtSans-Regular" w:cs="Arial"/>
          <w:b/>
          <w:bCs/>
          <w:color w:val="000000"/>
          <w:szCs w:val="22"/>
        </w:rPr>
        <w:t xml:space="preserve"> </w:t>
      </w:r>
      <w:r w:rsidR="00A549BB">
        <w:rPr>
          <w:rFonts w:ascii="FlandersArtSans-Regular" w:hAnsi="FlandersArtSans-Regular" w:cs="Arial"/>
          <w:b/>
          <w:bCs/>
          <w:color w:val="000000"/>
          <w:szCs w:val="22"/>
        </w:rPr>
        <w:t xml:space="preserve">in 2018 </w:t>
      </w:r>
      <w:r w:rsidRPr="00E7430D">
        <w:rPr>
          <w:rFonts w:ascii="FlandersArtSans-Regular" w:hAnsi="FlandersArtSans-Regular" w:cs="Arial"/>
          <w:b/>
          <w:bCs/>
          <w:color w:val="000000"/>
          <w:szCs w:val="22"/>
        </w:rPr>
        <w:t xml:space="preserve">voor </w:t>
      </w:r>
      <w:r w:rsidR="00110EA9" w:rsidRPr="00110EA9">
        <w:rPr>
          <w:rFonts w:ascii="FlandersArtSans-Regular" w:hAnsi="FlandersArtSans-Regular" w:cs="Arial"/>
          <w:b/>
          <w:bCs/>
          <w:color w:val="000000"/>
          <w:szCs w:val="22"/>
        </w:rPr>
        <w:t>1.</w:t>
      </w:r>
      <w:r w:rsidR="00E318B1">
        <w:rPr>
          <w:rFonts w:ascii="FlandersArtSans-Regular" w:hAnsi="FlandersArtSans-Regular" w:cs="Arial"/>
          <w:b/>
          <w:bCs/>
          <w:color w:val="000000"/>
          <w:szCs w:val="22"/>
        </w:rPr>
        <w:t>500</w:t>
      </w:r>
      <w:r w:rsidR="00110EA9" w:rsidRPr="00110EA9">
        <w:rPr>
          <w:rFonts w:ascii="FlandersArtSans-Regular" w:hAnsi="FlandersArtSans-Regular" w:cs="Arial"/>
          <w:b/>
          <w:bCs/>
          <w:color w:val="000000"/>
          <w:szCs w:val="22"/>
        </w:rPr>
        <w:t>.</w:t>
      </w:r>
      <w:r w:rsidR="00E318B1">
        <w:rPr>
          <w:rFonts w:ascii="FlandersArtSans-Regular" w:hAnsi="FlandersArtSans-Regular" w:cs="Arial"/>
          <w:b/>
          <w:bCs/>
          <w:color w:val="000000"/>
          <w:szCs w:val="22"/>
        </w:rPr>
        <w:t>000</w:t>
      </w:r>
      <w:r w:rsidR="00110EA9" w:rsidRPr="00110EA9">
        <w:rPr>
          <w:rFonts w:ascii="FlandersArtSans-Regular" w:hAnsi="FlandersArtSans-Regular" w:cs="Arial"/>
          <w:b/>
          <w:bCs/>
          <w:color w:val="000000"/>
          <w:szCs w:val="22"/>
        </w:rPr>
        <w:t xml:space="preserve"> </w:t>
      </w:r>
      <w:r w:rsidRPr="00E7430D">
        <w:rPr>
          <w:rFonts w:ascii="FlandersArtSans-Regular" w:hAnsi="FlandersArtSans-Regular" w:cs="Arial"/>
          <w:b/>
          <w:bCs/>
          <w:color w:val="000000"/>
          <w:szCs w:val="22"/>
        </w:rPr>
        <w:t xml:space="preserve">euro subsidies toe aan </w:t>
      </w:r>
      <w:r w:rsidR="00E318B1">
        <w:rPr>
          <w:rFonts w:ascii="FlandersArtSans-Regular" w:hAnsi="FlandersArtSans-Regular" w:cs="Arial"/>
          <w:b/>
          <w:bCs/>
          <w:color w:val="000000"/>
          <w:szCs w:val="22"/>
        </w:rPr>
        <w:t>64</w:t>
      </w:r>
      <w:r w:rsidRPr="00E7430D">
        <w:rPr>
          <w:rFonts w:ascii="FlandersArtSans-Regular" w:hAnsi="FlandersArtSans-Regular" w:cs="Arial"/>
          <w:b/>
          <w:bCs/>
          <w:color w:val="000000"/>
          <w:szCs w:val="22"/>
        </w:rPr>
        <w:t xml:space="preserve"> vergunde logies</w:t>
      </w:r>
      <w:r w:rsidRPr="00E7430D">
        <w:rPr>
          <w:rFonts w:ascii="FlandersArtSans-Regular" w:hAnsi="FlandersArtSans-Regular"/>
          <w:b/>
          <w:szCs w:val="22"/>
        </w:rPr>
        <w:t>.</w:t>
      </w:r>
    </w:p>
    <w:p w:rsidR="00010E80" w:rsidRPr="00E7430D" w:rsidRDefault="00010E80" w:rsidP="00010E80">
      <w:pPr>
        <w:pStyle w:val="Tekstzonderopmaak"/>
        <w:rPr>
          <w:rFonts w:ascii="FlandersArtSans-Regular" w:hAnsi="FlandersArtSans-Regular" w:cs="Arial"/>
          <w:b/>
          <w:bCs/>
          <w:color w:val="000000"/>
          <w:sz w:val="20"/>
          <w:szCs w:val="20"/>
        </w:rPr>
      </w:pPr>
    </w:p>
    <w:p w:rsidR="00010E80" w:rsidRPr="00E7430D" w:rsidRDefault="00010E80" w:rsidP="00010E80">
      <w:pPr>
        <w:pStyle w:val="Tekstzonderopmaak"/>
        <w:rPr>
          <w:rFonts w:ascii="FlandersArtSans-Regular" w:hAnsi="FlandersArtSans-Regular"/>
        </w:rPr>
      </w:pPr>
    </w:p>
    <w:p w:rsidR="00010E80" w:rsidRDefault="00010E80" w:rsidP="00010E80">
      <w:pPr>
        <w:pStyle w:val="Tekstzonderopmaak"/>
        <w:jc w:val="both"/>
        <w:rPr>
          <w:rFonts w:ascii="FlandersArtSans-Regular" w:hAnsi="FlandersArtSans-Regular"/>
        </w:rPr>
      </w:pPr>
      <w:r w:rsidRPr="00E7430D">
        <w:rPr>
          <w:rFonts w:ascii="FlandersArtSans-Regular" w:hAnsi="FlandersArtSans-Regular"/>
        </w:rPr>
        <w:t xml:space="preserve">Het subsidiestelsel voor toeristische verblijfsaccommodatie schept de mogelijkheid om gerichte financiële ondersteuning te geven volgens specifieke beleidskeuzes aan de verschillende </w:t>
      </w:r>
      <w:r>
        <w:rPr>
          <w:rFonts w:ascii="FlandersArtSans-Regular" w:hAnsi="FlandersArtSans-Regular"/>
        </w:rPr>
        <w:t>toeristische logies.</w:t>
      </w:r>
    </w:p>
    <w:p w:rsidR="00010E80" w:rsidRDefault="00010E80" w:rsidP="00010E80">
      <w:pPr>
        <w:pStyle w:val="Tekstzonderopmaak"/>
        <w:jc w:val="both"/>
        <w:rPr>
          <w:rFonts w:ascii="FlandersArtSans-Regular" w:hAnsi="FlandersArtSans-Regular"/>
        </w:rPr>
      </w:pPr>
    </w:p>
    <w:p w:rsidR="00010E80" w:rsidRDefault="00010E80" w:rsidP="00010E80">
      <w:pPr>
        <w:pStyle w:val="Tekstzonderopmaak"/>
        <w:jc w:val="both"/>
        <w:rPr>
          <w:rFonts w:ascii="FlandersArtSans-Regular" w:hAnsi="FlandersArtSans-Regular"/>
        </w:rPr>
      </w:pPr>
      <w:r w:rsidRPr="00C618F6">
        <w:rPr>
          <w:rFonts w:ascii="FlandersArtSans-Regular" w:hAnsi="FlandersArtSans-Regular"/>
        </w:rPr>
        <w:t>In lijn met de beleidskeuzes</w:t>
      </w:r>
      <w:r w:rsidR="00E06A81">
        <w:rPr>
          <w:rFonts w:ascii="FlandersArtSans-Regular" w:hAnsi="FlandersArtSans-Regular"/>
        </w:rPr>
        <w:t xml:space="preserve"> kwa</w:t>
      </w:r>
      <w:r w:rsidRPr="00C618F6">
        <w:rPr>
          <w:rFonts w:ascii="FlandersArtSans-Regular" w:hAnsi="FlandersArtSans-Regular"/>
        </w:rPr>
        <w:t xml:space="preserve">men de volgende investeringen in aanmerking voor een </w:t>
      </w:r>
      <w:proofErr w:type="spellStart"/>
      <w:r w:rsidRPr="00C618F6">
        <w:rPr>
          <w:rFonts w:ascii="FlandersArtSans-Regular" w:hAnsi="FlandersArtSans-Regular"/>
        </w:rPr>
        <w:t>logiessubsidie</w:t>
      </w:r>
      <w:proofErr w:type="spellEnd"/>
      <w:r w:rsidRPr="00C618F6">
        <w:rPr>
          <w:rFonts w:ascii="FlandersArtSans-Regular" w:hAnsi="FlandersArtSans-Regular"/>
        </w:rPr>
        <w:t xml:space="preserve"> in 201</w:t>
      </w:r>
      <w:r w:rsidR="00E06A81">
        <w:rPr>
          <w:rFonts w:ascii="FlandersArtSans-Regular" w:hAnsi="FlandersArtSans-Regular"/>
        </w:rPr>
        <w:t>8</w:t>
      </w:r>
      <w:r w:rsidRPr="00C618F6">
        <w:rPr>
          <w:rFonts w:ascii="FlandersArtSans-Regular" w:hAnsi="FlandersArtSans-Regular"/>
        </w:rPr>
        <w:t>:</w:t>
      </w:r>
    </w:p>
    <w:p w:rsidR="00010E80" w:rsidRPr="00C618F6" w:rsidRDefault="00010E80" w:rsidP="00010E80">
      <w:pPr>
        <w:pStyle w:val="Tekstzonderopmaak"/>
        <w:jc w:val="both"/>
        <w:rPr>
          <w:rFonts w:ascii="FlandersArtSans-Regular" w:hAnsi="FlandersArtSans-Regular"/>
        </w:rPr>
      </w:pPr>
    </w:p>
    <w:p w:rsidR="00010E80" w:rsidRPr="00C618F6" w:rsidRDefault="00010E80" w:rsidP="00010E80">
      <w:pPr>
        <w:pStyle w:val="Tekstzonderopmaak"/>
        <w:numPr>
          <w:ilvl w:val="0"/>
          <w:numId w:val="50"/>
        </w:numPr>
        <w:jc w:val="both"/>
        <w:rPr>
          <w:rFonts w:ascii="FlandersArtSans-Regular" w:hAnsi="FlandersArtSans-Regular"/>
        </w:rPr>
      </w:pPr>
      <w:r w:rsidRPr="00C618F6">
        <w:rPr>
          <w:rFonts w:ascii="FlandersArtSans-Regular" w:hAnsi="FlandersArtSans-Regular"/>
        </w:rPr>
        <w:t>investeringen in kind- en familievriendelijke infrastructuur</w:t>
      </w:r>
    </w:p>
    <w:p w:rsidR="00010E80" w:rsidRPr="00C618F6" w:rsidRDefault="00010E80" w:rsidP="00010E80">
      <w:pPr>
        <w:pStyle w:val="Tekstzonderopmaak"/>
        <w:numPr>
          <w:ilvl w:val="0"/>
          <w:numId w:val="50"/>
        </w:numPr>
        <w:jc w:val="both"/>
        <w:rPr>
          <w:rFonts w:ascii="FlandersArtSans-Regular" w:hAnsi="FlandersArtSans-Regular"/>
        </w:rPr>
      </w:pPr>
      <w:r w:rsidRPr="00C618F6">
        <w:rPr>
          <w:rFonts w:ascii="FlandersArtSans-Regular" w:hAnsi="FlandersArtSans-Regular"/>
        </w:rPr>
        <w:t>investeringen in een toegankelijke basisketen die leiden tot een A- of A+-label voor het toeristische logies</w:t>
      </w:r>
    </w:p>
    <w:p w:rsidR="00010E80" w:rsidRPr="00C618F6" w:rsidRDefault="00010E80" w:rsidP="00010E80">
      <w:pPr>
        <w:pStyle w:val="Tekstzonderopmaak"/>
        <w:numPr>
          <w:ilvl w:val="0"/>
          <w:numId w:val="50"/>
        </w:numPr>
        <w:jc w:val="both"/>
        <w:rPr>
          <w:rFonts w:ascii="FlandersArtSans-Regular" w:hAnsi="FlandersArtSans-Regular"/>
        </w:rPr>
      </w:pPr>
      <w:proofErr w:type="spellStart"/>
      <w:r w:rsidRPr="00C618F6">
        <w:rPr>
          <w:rFonts w:ascii="FlandersArtSans-Regular" w:hAnsi="FlandersArtSans-Regular"/>
        </w:rPr>
        <w:t>zorgspecifieke</w:t>
      </w:r>
      <w:proofErr w:type="spellEnd"/>
      <w:r w:rsidRPr="00C618F6">
        <w:rPr>
          <w:rFonts w:ascii="FlandersArtSans-Regular" w:hAnsi="FlandersArtSans-Regular"/>
        </w:rPr>
        <w:t xml:space="preserve"> investeringen die leiden tot inclusieve verblijven</w:t>
      </w:r>
    </w:p>
    <w:p w:rsidR="00010E80" w:rsidRPr="00C618F6" w:rsidRDefault="00010E80" w:rsidP="00010E80">
      <w:pPr>
        <w:pStyle w:val="Tekstzonderopmaak"/>
        <w:numPr>
          <w:ilvl w:val="0"/>
          <w:numId w:val="50"/>
        </w:numPr>
        <w:jc w:val="both"/>
        <w:rPr>
          <w:rFonts w:ascii="FlandersArtSans-Regular" w:hAnsi="FlandersArtSans-Regular"/>
        </w:rPr>
      </w:pPr>
      <w:r w:rsidRPr="00C618F6">
        <w:rPr>
          <w:rFonts w:ascii="FlandersArtSans-Regular" w:hAnsi="FlandersArtSans-Regular"/>
        </w:rPr>
        <w:t>sommige investeringen in de aanleg of inrichting van camperplaatsen (de verharding van camperplaatsen, watertappunten met drinkbaar water, lozingspunten voor chemische toiletten, een systeem en plek voor de lozing van afvalwater en elektriciteitsaansluitingen).</w:t>
      </w:r>
    </w:p>
    <w:p w:rsidR="00010E80" w:rsidRPr="00E7430D" w:rsidRDefault="00010E80" w:rsidP="00110EA9">
      <w:pPr>
        <w:pStyle w:val="Tekstzonderopmaak"/>
        <w:ind w:left="720"/>
        <w:jc w:val="both"/>
        <w:rPr>
          <w:rFonts w:ascii="FlandersArtSans-Regular" w:hAnsi="FlandersArtSans-Regular"/>
        </w:rPr>
      </w:pPr>
    </w:p>
    <w:p w:rsidR="00010E80" w:rsidRPr="00E7430D" w:rsidRDefault="00010E80" w:rsidP="00010E80">
      <w:pPr>
        <w:pStyle w:val="Tekstzonderopmaak"/>
        <w:jc w:val="both"/>
        <w:rPr>
          <w:rFonts w:ascii="FlandersArtSans-Regular" w:hAnsi="FlandersArtSans-Regular"/>
        </w:rPr>
      </w:pPr>
    </w:p>
    <w:p w:rsidR="00F92C2B" w:rsidRDefault="00010E80" w:rsidP="00010E80">
      <w:pPr>
        <w:rPr>
          <w:rFonts w:ascii="FlandersArtSans-Regular" w:hAnsi="FlandersArtSans-Regular"/>
        </w:rPr>
      </w:pPr>
      <w:r w:rsidRPr="00E7430D">
        <w:rPr>
          <w:rFonts w:ascii="FlandersArtSans-Regular" w:hAnsi="FlandersArtSans-Regular"/>
        </w:rPr>
        <w:t>De oproep v</w:t>
      </w:r>
      <w:r w:rsidR="009C6F2B">
        <w:rPr>
          <w:rFonts w:ascii="FlandersArtSans-Regular" w:hAnsi="FlandersArtSans-Regular"/>
        </w:rPr>
        <w:t>oor het indienen van de subsidie</w:t>
      </w:r>
      <w:bookmarkStart w:id="0" w:name="_GoBack"/>
      <w:bookmarkEnd w:id="0"/>
      <w:r w:rsidRPr="00E7430D">
        <w:rPr>
          <w:rFonts w:ascii="FlandersArtSans-Regular" w:hAnsi="FlandersArtSans-Regular"/>
        </w:rPr>
        <w:t xml:space="preserve">aanvragen werd afgesloten op </w:t>
      </w:r>
      <w:r w:rsidR="00E06A81">
        <w:rPr>
          <w:rFonts w:ascii="FlandersArtSans-Regular" w:hAnsi="FlandersArtSans-Regular"/>
        </w:rPr>
        <w:t>30 april</w:t>
      </w:r>
      <w:r>
        <w:rPr>
          <w:rFonts w:ascii="FlandersArtSans-Regular" w:hAnsi="FlandersArtSans-Regular"/>
        </w:rPr>
        <w:t xml:space="preserve"> 20</w:t>
      </w:r>
      <w:r w:rsidR="00E06A81">
        <w:rPr>
          <w:rFonts w:ascii="FlandersArtSans-Regular" w:hAnsi="FlandersArtSans-Regular"/>
        </w:rPr>
        <w:t>18</w:t>
      </w:r>
      <w:r w:rsidR="00A549BB">
        <w:rPr>
          <w:rFonts w:ascii="FlandersArtSans-Regular" w:hAnsi="FlandersArtSans-Regular"/>
        </w:rPr>
        <w:t>. Onderstaande logies ontvingen financiële ondersteuning:</w:t>
      </w:r>
    </w:p>
    <w:tbl>
      <w:tblPr>
        <w:tblStyle w:val="Tabelraster"/>
        <w:tblW w:w="10060" w:type="dxa"/>
        <w:tblLook w:val="04A0" w:firstRow="1" w:lastRow="0" w:firstColumn="1" w:lastColumn="0" w:noHBand="0" w:noVBand="1"/>
      </w:tblPr>
      <w:tblGrid>
        <w:gridCol w:w="1815"/>
        <w:gridCol w:w="2084"/>
        <w:gridCol w:w="1681"/>
        <w:gridCol w:w="3069"/>
        <w:gridCol w:w="1439"/>
      </w:tblGrid>
      <w:tr w:rsidR="00A3496A" w:rsidRPr="00F92C2B" w:rsidTr="00A3496A">
        <w:trPr>
          <w:trHeight w:val="288"/>
        </w:trPr>
        <w:tc>
          <w:tcPr>
            <w:tcW w:w="1815" w:type="dxa"/>
            <w:noWrap/>
            <w:hideMark/>
          </w:tcPr>
          <w:p w:rsidR="00F92C2B" w:rsidRPr="00F92C2B" w:rsidRDefault="00F92C2B" w:rsidP="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Hotel </w:t>
            </w:r>
            <w:proofErr w:type="spellStart"/>
            <w:r w:rsidRPr="00F92C2B">
              <w:rPr>
                <w:rFonts w:ascii="FlandersArtSans-Regular" w:hAnsi="FlandersArtSans-Regular"/>
              </w:rPr>
              <w:t>Postiljon</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Antwerpen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€ 7 167</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Lilse</w:t>
            </w:r>
            <w:proofErr w:type="spellEnd"/>
            <w:r w:rsidRPr="00F92C2B">
              <w:rPr>
                <w:rFonts w:ascii="FlandersArtSans-Regular" w:hAnsi="FlandersArtSans-Regular"/>
              </w:rPr>
              <w:t xml:space="preserve"> Bergen</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Gierle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€ 32 171</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B&amp;B</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Interludium</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Nijlen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€ 22 440</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Gastenkamer</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Hessie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Turnhout</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€ 10 454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Provinciaal</w:t>
            </w:r>
            <w:proofErr w:type="spellEnd"/>
            <w:r w:rsidRPr="00F92C2B">
              <w:rPr>
                <w:rFonts w:ascii="FlandersArtSans-Regular" w:hAnsi="FlandersArtSans-Regular"/>
              </w:rPr>
              <w:t xml:space="preserve"> </w:t>
            </w:r>
            <w:proofErr w:type="spellStart"/>
            <w:r w:rsidRPr="00F92C2B">
              <w:rPr>
                <w:rFonts w:ascii="FlandersArtSans-Regular" w:hAnsi="FlandersArtSans-Regular"/>
              </w:rPr>
              <w:t>Recreatiedomien</w:t>
            </w:r>
            <w:proofErr w:type="spellEnd"/>
            <w:r w:rsidRPr="00F92C2B">
              <w:rPr>
                <w:rFonts w:ascii="FlandersArtSans-Regular" w:hAnsi="FlandersArtSans-Regular"/>
              </w:rPr>
              <w:t xml:space="preserve"> </w:t>
            </w:r>
            <w:proofErr w:type="spellStart"/>
            <w:r w:rsidRPr="00F92C2B">
              <w:rPr>
                <w:rFonts w:ascii="FlandersArtSans-Regular" w:hAnsi="FlandersArtSans-Regular"/>
              </w:rPr>
              <w:t>Zilvermeer</w:t>
            </w:r>
            <w:proofErr w:type="spellEnd"/>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Mol</w:t>
            </w:r>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Camping De </w:t>
            </w:r>
            <w:proofErr w:type="spellStart"/>
            <w:r w:rsidRPr="00F92C2B">
              <w:rPr>
                <w:rFonts w:ascii="FlandersArtSans-Regular" w:hAnsi="FlandersArtSans-Regular"/>
              </w:rPr>
              <w:t>Zeven</w:t>
            </w:r>
            <w:proofErr w:type="spellEnd"/>
            <w:r w:rsidRPr="00F92C2B">
              <w:rPr>
                <w:rFonts w:ascii="FlandersArtSans-Regular" w:hAnsi="FlandersArtSans-Regular"/>
              </w:rPr>
              <w:t xml:space="preserve"> </w:t>
            </w:r>
            <w:proofErr w:type="spellStart"/>
            <w:r w:rsidRPr="00F92C2B">
              <w:rPr>
                <w:rFonts w:ascii="FlandersArtSans-Regular" w:hAnsi="FlandersArtSans-Regular"/>
              </w:rPr>
              <w:t>Geitjes</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Vorselaar</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€ 3 066</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Sauna Cottage</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Diepenbeek</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€ 39 514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Vakantiecentrum</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Thomasbos</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Maasmechelen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€ 7 354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lastRenderedPageBreak/>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M Hotel</w:t>
            </w:r>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Genk</w:t>
            </w:r>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Goolderheide</w:t>
            </w:r>
            <w:proofErr w:type="spellEnd"/>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Bocholt</w:t>
            </w:r>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€ 40 975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B&amp;B</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Haspenhoeve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Herstappe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€ 10 114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Verblijfpark</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Spaanjerd</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Kinrooi</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Camping </w:t>
            </w:r>
            <w:proofErr w:type="spellStart"/>
            <w:r w:rsidRPr="00F92C2B">
              <w:rPr>
                <w:rFonts w:ascii="FlandersArtSans-Regular" w:hAnsi="FlandersArtSans-Regular"/>
              </w:rPr>
              <w:t>Natuurlijk</w:t>
            </w:r>
            <w:proofErr w:type="spellEnd"/>
            <w:r w:rsidRPr="00F92C2B">
              <w:rPr>
                <w:rFonts w:ascii="FlandersArtSans-Regular" w:hAnsi="FlandersArtSans-Regular"/>
              </w:rPr>
              <w:t xml:space="preserve"> Limburg</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Voeren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Vakantiepark</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Park </w:t>
            </w:r>
            <w:proofErr w:type="spellStart"/>
            <w:r w:rsidRPr="00F92C2B">
              <w:rPr>
                <w:rFonts w:ascii="FlandersArtSans-Regular" w:hAnsi="FlandersArtSans-Regular"/>
              </w:rPr>
              <w:t>Molenheide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Houthalen-Helchteren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Vakantiecentrum</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Vakantiecentrum</w:t>
            </w:r>
            <w:proofErr w:type="spellEnd"/>
            <w:r w:rsidRPr="00F92C2B">
              <w:rPr>
                <w:rFonts w:ascii="FlandersArtSans-Regular" w:hAnsi="FlandersArtSans-Regular"/>
              </w:rPr>
              <w:t xml:space="preserve"> De </w:t>
            </w:r>
            <w:proofErr w:type="spellStart"/>
            <w:r w:rsidRPr="00F92C2B">
              <w:rPr>
                <w:rFonts w:ascii="FlandersArtSans-Regular" w:hAnsi="FlandersArtSans-Regular"/>
              </w:rPr>
              <w:t>Bosberg</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Houthalen</w:t>
            </w:r>
            <w:proofErr w:type="spellEnd"/>
            <w:r w:rsidRPr="00F92C2B">
              <w:rPr>
                <w:rFonts w:ascii="FlandersArtSans-Regular" w:hAnsi="FlandersArtSans-Regular"/>
              </w:rPr>
              <w:t xml:space="preserve"> - </w:t>
            </w:r>
            <w:proofErr w:type="spellStart"/>
            <w:r w:rsidRPr="00F92C2B">
              <w:rPr>
                <w:rFonts w:ascii="FlandersArtSans-Regular" w:hAnsi="FlandersArtSans-Regular"/>
              </w:rPr>
              <w:t>Helchteren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B&amp;B</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Het </w:t>
            </w:r>
            <w:proofErr w:type="spellStart"/>
            <w:r w:rsidRPr="00F92C2B">
              <w:rPr>
                <w:rFonts w:ascii="FlandersArtSans-Regular" w:hAnsi="FlandersArtSans-Regular"/>
              </w:rPr>
              <w:t>Natuurlijk</w:t>
            </w:r>
            <w:proofErr w:type="spellEnd"/>
            <w:r w:rsidRPr="00F92C2B">
              <w:rPr>
                <w:rFonts w:ascii="FlandersArtSans-Regular" w:hAnsi="FlandersArtSans-Regular"/>
              </w:rPr>
              <w:t xml:space="preserve"> </w:t>
            </w:r>
            <w:proofErr w:type="spellStart"/>
            <w:r w:rsidRPr="00F92C2B">
              <w:rPr>
                <w:rFonts w:ascii="FlandersArtSans-Regular" w:hAnsi="FlandersArtSans-Regular"/>
              </w:rPr>
              <w:t>Genot</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Maarkedal</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€ 8 646</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Verblijfpark</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Donkmeer</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Berlare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€ 7 167</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Hoeve</w:t>
            </w:r>
            <w:proofErr w:type="spellEnd"/>
            <w:r w:rsidRPr="00F92C2B">
              <w:rPr>
                <w:rFonts w:ascii="FlandersArtSans-Regular" w:hAnsi="FlandersArtSans-Regular"/>
              </w:rPr>
              <w:t xml:space="preserve"> De </w:t>
            </w:r>
            <w:proofErr w:type="spellStart"/>
            <w:r w:rsidRPr="00F92C2B">
              <w:rPr>
                <w:rFonts w:ascii="FlandersArtSans-Regular" w:hAnsi="FlandersArtSans-Regular"/>
              </w:rPr>
              <w:t>Schapenkop</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Ronse</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kind- en familievriendelijke investeringen, zorg</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€ 6 122</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Van Der Valk Hotel Beveren</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Beveren-Waas</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Provinciaal</w:t>
            </w:r>
            <w:proofErr w:type="spellEnd"/>
            <w:r w:rsidRPr="00F92C2B">
              <w:rPr>
                <w:rFonts w:ascii="FlandersArtSans-Regular" w:hAnsi="FlandersArtSans-Regular"/>
              </w:rPr>
              <w:t xml:space="preserve"> </w:t>
            </w:r>
            <w:proofErr w:type="spellStart"/>
            <w:r w:rsidRPr="00F92C2B">
              <w:rPr>
                <w:rFonts w:ascii="FlandersArtSans-Regular" w:hAnsi="FlandersArtSans-Regular"/>
              </w:rPr>
              <w:t>Domein</w:t>
            </w:r>
            <w:proofErr w:type="spellEnd"/>
            <w:r w:rsidRPr="00F92C2B">
              <w:rPr>
                <w:rFonts w:ascii="FlandersArtSans-Regular" w:hAnsi="FlandersArtSans-Regular"/>
              </w:rPr>
              <w:t xml:space="preserve"> De </w:t>
            </w:r>
            <w:proofErr w:type="spellStart"/>
            <w:r w:rsidRPr="00F92C2B">
              <w:rPr>
                <w:rFonts w:ascii="FlandersArtSans-Regular" w:hAnsi="FlandersArtSans-Regular"/>
              </w:rPr>
              <w:t>Gavers</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Geraardsbergen</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r w:rsidRPr="00F92C2B">
              <w:rPr>
                <w:rFonts w:ascii="FlandersArtSans-Regular" w:hAnsi="FlandersArtSans-Regular"/>
              </w:rPr>
              <w:t xml:space="preserve">, </w:t>
            </w:r>
            <w:proofErr w:type="spellStart"/>
            <w:r w:rsidRPr="00F92C2B">
              <w:rPr>
                <w:rFonts w:ascii="FlandersArtSans-Regular" w:hAnsi="FlandersArtSans-Regular"/>
              </w:rPr>
              <w:t>camperplaatsen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€ 10 724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Camping </w:t>
            </w:r>
            <w:proofErr w:type="spellStart"/>
            <w:r w:rsidRPr="00F92C2B">
              <w:rPr>
                <w:rFonts w:ascii="FlandersArtSans-Regular" w:hAnsi="FlandersArtSans-Regular"/>
              </w:rPr>
              <w:t>Provinciaal</w:t>
            </w:r>
            <w:proofErr w:type="spellEnd"/>
            <w:r w:rsidRPr="00F92C2B">
              <w:rPr>
                <w:rFonts w:ascii="FlandersArtSans-Regular" w:hAnsi="FlandersArtSans-Regular"/>
              </w:rPr>
              <w:t xml:space="preserve"> </w:t>
            </w:r>
            <w:proofErr w:type="spellStart"/>
            <w:r w:rsidRPr="00F92C2B">
              <w:rPr>
                <w:rFonts w:ascii="FlandersArtSans-Regular" w:hAnsi="FlandersArtSans-Regular"/>
              </w:rPr>
              <w:t>Domein</w:t>
            </w:r>
            <w:proofErr w:type="spellEnd"/>
            <w:r w:rsidRPr="00F92C2B">
              <w:rPr>
                <w:rFonts w:ascii="FlandersArtSans-Regular" w:hAnsi="FlandersArtSans-Regular"/>
              </w:rPr>
              <w:t xml:space="preserve"> </w:t>
            </w:r>
            <w:proofErr w:type="spellStart"/>
            <w:r w:rsidRPr="00F92C2B">
              <w:rPr>
                <w:rFonts w:ascii="FlandersArtSans-Regular" w:hAnsi="FlandersArtSans-Regular"/>
              </w:rPr>
              <w:t>Puyenbroeck</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Wachtebeke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Verblijfpark</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KVP </w:t>
            </w:r>
            <w:proofErr w:type="spellStart"/>
            <w:r w:rsidRPr="00F92C2B">
              <w:rPr>
                <w:rFonts w:ascii="FlandersArtSans-Regular" w:hAnsi="FlandersArtSans-Regular"/>
              </w:rPr>
              <w:t>Tijl</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Buggenhout</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lastRenderedPageBreak/>
              <w:t>Verblijfpark</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Kampeerverblijfpark</w:t>
            </w:r>
            <w:proofErr w:type="spellEnd"/>
            <w:r w:rsidRPr="00F92C2B">
              <w:rPr>
                <w:rFonts w:ascii="FlandersArtSans-Regular" w:hAnsi="FlandersArtSans-Regular"/>
              </w:rPr>
              <w:t xml:space="preserve"> </w:t>
            </w:r>
            <w:proofErr w:type="spellStart"/>
            <w:r w:rsidRPr="00F92C2B">
              <w:rPr>
                <w:rFonts w:ascii="FlandersArtSans-Regular" w:hAnsi="FlandersArtSans-Regular"/>
              </w:rPr>
              <w:t>Canteclaer</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Zwalm</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camperplaatsen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Vakantiecentrum</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Kleppe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Brakel</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r w:rsidRPr="00F92C2B">
              <w:rPr>
                <w:rFonts w:ascii="FlandersArtSans-Regular" w:hAnsi="FlandersArtSans-Regular"/>
              </w:rPr>
              <w:t xml:space="preserve">, </w:t>
            </w:r>
            <w:proofErr w:type="spellStart"/>
            <w:r w:rsidRPr="00F92C2B">
              <w:rPr>
                <w:rFonts w:ascii="FlandersArtSans-Regular" w:hAnsi="FlandersArtSans-Regular"/>
              </w:rPr>
              <w:t>zorg</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€ 2 858</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Logies</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Het </w:t>
            </w:r>
            <w:proofErr w:type="spellStart"/>
            <w:r w:rsidRPr="00F92C2B">
              <w:rPr>
                <w:rFonts w:ascii="FlandersArtSans-Regular" w:hAnsi="FlandersArtSans-Regular"/>
              </w:rPr>
              <w:t>Leeuwenhof</w:t>
            </w:r>
            <w:proofErr w:type="spellEnd"/>
            <w:r w:rsidRPr="00F92C2B">
              <w:rPr>
                <w:rFonts w:ascii="FlandersArtSans-Regular" w:hAnsi="FlandersArtSans-Regular"/>
              </w:rPr>
              <w:t xml:space="preserve"> (De </w:t>
            </w:r>
            <w:proofErr w:type="spellStart"/>
            <w:r w:rsidRPr="00F92C2B">
              <w:rPr>
                <w:rFonts w:ascii="FlandersArtSans-Regular" w:hAnsi="FlandersArtSans-Regular"/>
              </w:rPr>
              <w:t>Ceder</w:t>
            </w:r>
            <w:proofErr w:type="spellEnd"/>
            <w:r w:rsidRPr="00F92C2B">
              <w:rPr>
                <w:rFonts w:ascii="FlandersArtSans-Regular" w:hAnsi="FlandersArtSans-Regular"/>
              </w:rPr>
              <w:t>)</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Drongen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€ 2 704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Bogaerde</w:t>
            </w:r>
            <w:proofErr w:type="spellEnd"/>
            <w:r w:rsidRPr="00F92C2B">
              <w:rPr>
                <w:rFonts w:ascii="FlandersArtSans-Regular" w:hAnsi="FlandersArtSans-Regular"/>
              </w:rPr>
              <w:t xml:space="preserve"> Winning</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Bekkevoort</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 Panorama</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Overijse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€ 17 700</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Alpha Hotel</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Tienen</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Verblijfpark</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Diepvennen</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Londerzeel</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The Lodge </w:t>
            </w:r>
            <w:proofErr w:type="spellStart"/>
            <w:r w:rsidRPr="00F92C2B">
              <w:rPr>
                <w:rFonts w:ascii="FlandersArtSans-Regular" w:hAnsi="FlandersArtSans-Regular"/>
              </w:rPr>
              <w:t>Heverlee</w:t>
            </w:r>
            <w:proofErr w:type="spellEnd"/>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Leuven</w:t>
            </w:r>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Hotel </w:t>
            </w:r>
            <w:proofErr w:type="spellStart"/>
            <w:r w:rsidRPr="00F92C2B">
              <w:rPr>
                <w:rFonts w:ascii="FlandersArtSans-Regular" w:hAnsi="FlandersArtSans-Regular"/>
              </w:rPr>
              <w:t>Sandeshoved</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Nieuwpoort</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Hof </w:t>
            </w:r>
            <w:proofErr w:type="spellStart"/>
            <w:r w:rsidRPr="00F92C2B">
              <w:rPr>
                <w:rFonts w:ascii="FlandersArtSans-Regular" w:hAnsi="FlandersArtSans-Regular"/>
              </w:rPr>
              <w:t>Ter</w:t>
            </w:r>
            <w:proofErr w:type="spellEnd"/>
            <w:r w:rsidRPr="00F92C2B">
              <w:rPr>
                <w:rFonts w:ascii="FlandersArtSans-Regular" w:hAnsi="FlandersArtSans-Regular"/>
              </w:rPr>
              <w:t xml:space="preserve"> lo</w:t>
            </w:r>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Lo - </w:t>
            </w:r>
            <w:proofErr w:type="spellStart"/>
            <w:r w:rsidRPr="00F92C2B">
              <w:rPr>
                <w:rFonts w:ascii="FlandersArtSans-Regular" w:hAnsi="FlandersArtSans-Regular"/>
              </w:rPr>
              <w:t>Reninge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€ 23 322</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Huyze</w:t>
            </w:r>
            <w:proofErr w:type="spellEnd"/>
            <w:r w:rsidRPr="00F92C2B">
              <w:rPr>
                <w:rFonts w:ascii="FlandersArtSans-Regular" w:hAnsi="FlandersArtSans-Regular"/>
              </w:rPr>
              <w:t xml:space="preserve"> </w:t>
            </w:r>
            <w:proofErr w:type="spellStart"/>
            <w:r w:rsidRPr="00F92C2B">
              <w:rPr>
                <w:rFonts w:ascii="FlandersArtSans-Regular" w:hAnsi="FlandersArtSans-Regular"/>
              </w:rPr>
              <w:t>Walburga</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€ 2 367</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Hotel </w:t>
            </w:r>
            <w:proofErr w:type="spellStart"/>
            <w:r w:rsidRPr="00F92C2B">
              <w:rPr>
                <w:rFonts w:ascii="FlandersArtSans-Regular" w:hAnsi="FlandersArtSans-Regular"/>
              </w:rPr>
              <w:t>Amfora</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Poperinge</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Golden Tree Hotel</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€ 36 460</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C-</w:t>
            </w:r>
            <w:proofErr w:type="spellStart"/>
            <w:r w:rsidRPr="00A3496A">
              <w:rPr>
                <w:rFonts w:ascii="FlandersArtSans-Regular" w:hAnsi="FlandersArtSans-Regular"/>
                <w:lang w:val="nl-BE"/>
              </w:rPr>
              <w:t>Aparthotel</w:t>
            </w:r>
            <w:proofErr w:type="spellEnd"/>
            <w:r w:rsidRPr="00A3496A">
              <w:rPr>
                <w:rFonts w:ascii="FlandersArtSans-Regular" w:hAnsi="FlandersArtSans-Regular"/>
                <w:lang w:val="nl-BE"/>
              </w:rPr>
              <w:t xml:space="preserve"> Zon en Zee</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Middelkerke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lastRenderedPageBreak/>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't Rietveld</w:t>
            </w:r>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Haan</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kind- en familievriendelijke investeringen, camperplaatsen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€ 3 217</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Het </w:t>
            </w:r>
            <w:proofErr w:type="spellStart"/>
            <w:r w:rsidRPr="00F92C2B">
              <w:rPr>
                <w:rFonts w:ascii="FlandersArtSans-Regular" w:hAnsi="FlandersArtSans-Regular"/>
              </w:rPr>
              <w:t>Wethuys</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Poperinge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€ 12 029</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Verblijfpark</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Eureka</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Koksijde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€ 41 824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Verblijfpark</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Bloemenduin</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Koksijde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€ 33 488</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Holiday Village</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Knokke</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camperplaatsen</w:t>
            </w:r>
            <w:proofErr w:type="spellEnd"/>
          </w:p>
        </w:tc>
        <w:tc>
          <w:tcPr>
            <w:tcW w:w="1439" w:type="dxa"/>
            <w:noWrap/>
            <w:hideMark/>
          </w:tcPr>
          <w:p w:rsidR="00F92C2B" w:rsidRPr="00F92C2B" w:rsidRDefault="00F92C2B" w:rsidP="00F92C2B">
            <w:pPr>
              <w:rPr>
                <w:rFonts w:ascii="FlandersArtSans-Regular" w:hAnsi="FlandersArtSans-Regular"/>
              </w:rPr>
            </w:pPr>
            <w:r w:rsidRPr="00F92C2B">
              <w:rPr>
                <w:rFonts w:ascii="FlandersArtSans-Regular" w:hAnsi="FlandersArtSans-Regular"/>
              </w:rPr>
              <w:t xml:space="preserve">€ 2 </w:t>
            </w:r>
            <w:r w:rsidR="00A549BB">
              <w:rPr>
                <w:rFonts w:ascii="FlandersArtSans-Regular" w:hAnsi="FlandersArtSans-Regular"/>
              </w:rPr>
              <w:t>452</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Golden Tree Hotel</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€ 26 809</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Vakantiehoeve</w:t>
            </w:r>
            <w:proofErr w:type="spellEnd"/>
            <w:r w:rsidRPr="00F92C2B">
              <w:rPr>
                <w:rFonts w:ascii="FlandersArtSans-Regular" w:hAnsi="FlandersArtSans-Regular"/>
              </w:rPr>
              <w:t xml:space="preserve"> De </w:t>
            </w:r>
            <w:proofErr w:type="spellStart"/>
            <w:r w:rsidRPr="00F92C2B">
              <w:rPr>
                <w:rFonts w:ascii="FlandersArtSans-Regular" w:hAnsi="FlandersArtSans-Regular"/>
              </w:rPr>
              <w:t>Pypegale</w:t>
            </w:r>
            <w:proofErr w:type="spellEnd"/>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Lo-</w:t>
            </w:r>
            <w:proofErr w:type="spellStart"/>
            <w:r w:rsidRPr="00F92C2B">
              <w:rPr>
                <w:rFonts w:ascii="FlandersArtSans-Regular" w:hAnsi="FlandersArtSans-Regular"/>
              </w:rPr>
              <w:t>Reninge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€ 6 704</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Lombarde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Middelkerke</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€ 10 078</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't </w:t>
            </w:r>
            <w:proofErr w:type="spellStart"/>
            <w:r w:rsidRPr="00F92C2B">
              <w:rPr>
                <w:rFonts w:ascii="FlandersArtSans-Regular" w:hAnsi="FlandersArtSans-Regular"/>
              </w:rPr>
              <w:t>Ligt</w:t>
            </w:r>
            <w:proofErr w:type="spellEnd"/>
            <w:r w:rsidRPr="00F92C2B">
              <w:rPr>
                <w:rFonts w:ascii="FlandersArtSans-Regular" w:hAnsi="FlandersArtSans-Regular"/>
              </w:rPr>
              <w:t xml:space="preserve"> </w:t>
            </w:r>
            <w:proofErr w:type="spellStart"/>
            <w:r w:rsidRPr="00F92C2B">
              <w:rPr>
                <w:rFonts w:ascii="FlandersArtSans-Regular" w:hAnsi="FlandersArtSans-Regular"/>
              </w:rPr>
              <w:t>Ter</w:t>
            </w:r>
            <w:proofErr w:type="spellEnd"/>
            <w:r w:rsidRPr="00F92C2B">
              <w:rPr>
                <w:rFonts w:ascii="FlandersArtSans-Regular" w:hAnsi="FlandersArtSans-Regular"/>
              </w:rPr>
              <w:t xml:space="preserve"> </w:t>
            </w:r>
            <w:proofErr w:type="spellStart"/>
            <w:r w:rsidRPr="00F92C2B">
              <w:rPr>
                <w:rFonts w:ascii="FlandersArtSans-Regular" w:hAnsi="FlandersArtSans-Regular"/>
              </w:rPr>
              <w:t>Velde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Lichtervelde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€ 9 845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Hans Memling</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Parkhotel</w:t>
            </w:r>
            <w:proofErr w:type="spellEnd"/>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Panne</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€ 13 195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Paradisio</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Blankenberge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Bonte</w:t>
            </w:r>
            <w:proofErr w:type="spellEnd"/>
            <w:r w:rsidRPr="00F92C2B">
              <w:rPr>
                <w:rFonts w:ascii="FlandersArtSans-Regular" w:hAnsi="FlandersArtSans-Regular"/>
              </w:rPr>
              <w:t xml:space="preserve"> </w:t>
            </w:r>
            <w:proofErr w:type="spellStart"/>
            <w:r w:rsidRPr="00F92C2B">
              <w:rPr>
                <w:rFonts w:ascii="FlandersArtSans-Regular" w:hAnsi="FlandersArtSans-Regular"/>
              </w:rPr>
              <w:t>Os</w:t>
            </w:r>
            <w:proofErr w:type="spellEnd"/>
            <w:r w:rsidRPr="00F92C2B">
              <w:rPr>
                <w:rFonts w:ascii="FlandersArtSans-Regular" w:hAnsi="FlandersArtSans-Regular"/>
              </w:rPr>
              <w:t xml:space="preserve"> &amp; Tower</w:t>
            </w:r>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Roeselare</w:t>
            </w:r>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€ 1 813</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Academie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€ 11 582</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Residentie</w:t>
            </w:r>
            <w:proofErr w:type="spellEnd"/>
            <w:r w:rsidRPr="00F92C2B">
              <w:rPr>
                <w:rFonts w:ascii="FlandersArtSans-Regular" w:hAnsi="FlandersArtSans-Regular"/>
              </w:rPr>
              <w:t xml:space="preserve"> Palma</w:t>
            </w:r>
          </w:p>
        </w:tc>
        <w:tc>
          <w:tcPr>
            <w:tcW w:w="1660" w:type="dxa"/>
            <w:noWrap/>
            <w:hideMark/>
          </w:tcPr>
          <w:p w:rsidR="00F92C2B" w:rsidRPr="00F92C2B" w:rsidRDefault="00F92C2B">
            <w:pPr>
              <w:rPr>
                <w:rFonts w:ascii="FlandersArtSans-Regular" w:hAnsi="FlandersArtSans-Regular"/>
              </w:rPr>
            </w:pPr>
            <w:r w:rsidRPr="00F92C2B">
              <w:rPr>
                <w:rFonts w:ascii="Cambria" w:hAnsi="Cambria" w:cs="Cambria"/>
              </w:rPr>
              <w:t> </w:t>
            </w:r>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€ 3 406</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Waterland</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Kortemark</w:t>
            </w:r>
            <w:proofErr w:type="spellEnd"/>
          </w:p>
        </w:tc>
        <w:tc>
          <w:tcPr>
            <w:tcW w:w="3069" w:type="dxa"/>
            <w:noWrap/>
            <w:hideMark/>
          </w:tcPr>
          <w:p w:rsidR="00F92C2B" w:rsidRPr="00A3496A" w:rsidRDefault="00F92C2B">
            <w:pPr>
              <w:rPr>
                <w:rFonts w:ascii="FlandersArtSans-Regular" w:hAnsi="FlandersArtSans-Regular"/>
                <w:lang w:val="nl-BE"/>
              </w:rPr>
            </w:pPr>
            <w:r w:rsidRPr="00A3496A">
              <w:rPr>
                <w:rFonts w:ascii="FlandersArtSans-Regular" w:hAnsi="FlandersArtSans-Regular"/>
                <w:lang w:val="nl-BE"/>
              </w:rPr>
              <w:t>toegankelijke basisketen, kind- en familievriendelijke investeringen</w:t>
            </w:r>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€ 42 895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lastRenderedPageBreak/>
              <w:t>Gastenkamer</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Passa</w:t>
            </w:r>
            <w:proofErr w:type="spellEnd"/>
            <w:r w:rsidRPr="00F92C2B">
              <w:rPr>
                <w:rFonts w:ascii="FlandersArtSans-Regular" w:hAnsi="FlandersArtSans-Regular"/>
              </w:rPr>
              <w:t xml:space="preserve"> </w:t>
            </w:r>
            <w:proofErr w:type="spellStart"/>
            <w:r w:rsidRPr="00F92C2B">
              <w:rPr>
                <w:rFonts w:ascii="FlandersArtSans-Regular" w:hAnsi="FlandersArtSans-Regular"/>
              </w:rPr>
              <w:t>Dia</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Zwevegem</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€ 4 261</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Camping</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Stal</w:t>
            </w:r>
            <w:proofErr w:type="spellEnd"/>
            <w:r w:rsidRPr="00F92C2B">
              <w:rPr>
                <w:rFonts w:ascii="FlandersArtSans-Regular" w:hAnsi="FlandersArtSans-Regular"/>
              </w:rPr>
              <w:t xml:space="preserve"> 't </w:t>
            </w:r>
            <w:proofErr w:type="spellStart"/>
            <w:r w:rsidRPr="00F92C2B">
              <w:rPr>
                <w:rFonts w:ascii="FlandersArtSans-Regular" w:hAnsi="FlandersArtSans-Regular"/>
              </w:rPr>
              <w:t>Bardehof</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Poperinge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€ 8 712</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Domein</w:t>
            </w:r>
            <w:proofErr w:type="spellEnd"/>
            <w:r w:rsidRPr="00F92C2B">
              <w:rPr>
                <w:rFonts w:ascii="FlandersArtSans-Regular" w:hAnsi="FlandersArtSans-Regular"/>
              </w:rPr>
              <w:t xml:space="preserve"> </w:t>
            </w:r>
            <w:proofErr w:type="spellStart"/>
            <w:r w:rsidRPr="00F92C2B">
              <w:rPr>
                <w:rFonts w:ascii="FlandersArtSans-Regular" w:hAnsi="FlandersArtSans-Regular"/>
              </w:rPr>
              <w:t>Rietvelde</w:t>
            </w:r>
            <w:proofErr w:type="spellEnd"/>
            <w:r w:rsidRPr="00F92C2B">
              <w:rPr>
                <w:rFonts w:ascii="FlandersArtSans-Regular" w:hAnsi="FlandersArtSans-Regular"/>
              </w:rPr>
              <w:t xml:space="preserve"> - huis 1</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Koksijde</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€ 30 086</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Domein</w:t>
            </w:r>
            <w:proofErr w:type="spellEnd"/>
            <w:r w:rsidRPr="00F92C2B">
              <w:rPr>
                <w:rFonts w:ascii="FlandersArtSans-Regular" w:hAnsi="FlandersArtSans-Regular"/>
              </w:rPr>
              <w:t xml:space="preserve"> </w:t>
            </w:r>
            <w:proofErr w:type="spellStart"/>
            <w:r w:rsidRPr="00F92C2B">
              <w:rPr>
                <w:rFonts w:ascii="FlandersArtSans-Regular" w:hAnsi="FlandersArtSans-Regular"/>
              </w:rPr>
              <w:t>Rietvelde</w:t>
            </w:r>
            <w:proofErr w:type="spellEnd"/>
            <w:r w:rsidRPr="00F92C2B">
              <w:rPr>
                <w:rFonts w:ascii="FlandersArtSans-Regular" w:hAnsi="FlandersArtSans-Regular"/>
              </w:rPr>
              <w:t xml:space="preserve"> - R 2</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Koksijde</w:t>
            </w:r>
            <w:proofErr w:type="spellEnd"/>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€ 9 045</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Landhuis</w:t>
            </w:r>
            <w:proofErr w:type="spellEnd"/>
            <w:r w:rsidRPr="00F92C2B">
              <w:rPr>
                <w:rFonts w:ascii="FlandersArtSans-Regular" w:hAnsi="FlandersArtSans-Regular"/>
              </w:rPr>
              <w:t xml:space="preserve"> </w:t>
            </w:r>
            <w:proofErr w:type="spellStart"/>
            <w:r w:rsidRPr="00F92C2B">
              <w:rPr>
                <w:rFonts w:ascii="FlandersArtSans-Regular" w:hAnsi="FlandersArtSans-Regular"/>
              </w:rPr>
              <w:t>BellaRosa</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Kemmel</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€ 8 766</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Vakantiecentrum</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Reigersnest</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Koksijde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€ 28 143</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Gastenkamer</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De </w:t>
            </w:r>
            <w:proofErr w:type="spellStart"/>
            <w:r w:rsidRPr="00F92C2B">
              <w:rPr>
                <w:rFonts w:ascii="FlandersArtSans-Regular" w:hAnsi="FlandersArtSans-Regular"/>
              </w:rPr>
              <w:t>Levensgenieter</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Torhout</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€ 15 966</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C-Aparthotel </w:t>
            </w:r>
            <w:proofErr w:type="spellStart"/>
            <w:r w:rsidRPr="00F92C2B">
              <w:rPr>
                <w:rFonts w:ascii="FlandersArtSans-Regular" w:hAnsi="FlandersArtSans-Regular"/>
              </w:rPr>
              <w:t>Zeegalm</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Middelkerke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€ 7 461</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Hotel</w:t>
            </w:r>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Parkhotel</w:t>
            </w:r>
            <w:proofErr w:type="spellEnd"/>
            <w:r w:rsidRPr="00F92C2B">
              <w:rPr>
                <w:rFonts w:ascii="FlandersArtSans-Regular" w:hAnsi="FlandersArtSans-Regular"/>
              </w:rPr>
              <w:t xml:space="preserve"> Roeselare</w:t>
            </w:r>
          </w:p>
        </w:tc>
        <w:tc>
          <w:tcPr>
            <w:tcW w:w="1660" w:type="dxa"/>
            <w:noWrap/>
            <w:hideMark/>
          </w:tcPr>
          <w:p w:rsidR="00F92C2B" w:rsidRPr="00F92C2B" w:rsidRDefault="00F92C2B">
            <w:pPr>
              <w:rPr>
                <w:rFonts w:ascii="FlandersArtSans-Regular" w:hAnsi="FlandersArtSans-Regular"/>
              </w:rPr>
            </w:pPr>
            <w:r w:rsidRPr="00F92C2B">
              <w:rPr>
                <w:rFonts w:ascii="FlandersArtSans-Regular" w:hAnsi="FlandersArtSans-Regular"/>
              </w:rPr>
              <w:t>Roeselare</w:t>
            </w:r>
          </w:p>
        </w:tc>
        <w:tc>
          <w:tcPr>
            <w:tcW w:w="3069"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toegankelijke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basisketen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€ 20 708</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r w:rsidRPr="00F92C2B">
              <w:rPr>
                <w:rFonts w:ascii="FlandersArtSans-Regular" w:hAnsi="FlandersArtSans-Regular"/>
              </w:rPr>
              <w:t>Hostel</w:t>
            </w:r>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Hostel </w:t>
            </w:r>
            <w:proofErr w:type="spellStart"/>
            <w:r w:rsidRPr="00F92C2B">
              <w:rPr>
                <w:rFonts w:ascii="FlandersArtSans-Regular" w:hAnsi="FlandersArtSans-Regular"/>
              </w:rPr>
              <w:t>Lybeer</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€ 16 598</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Vakantiewoning</w:t>
            </w:r>
            <w:proofErr w:type="spellEnd"/>
          </w:p>
        </w:tc>
        <w:tc>
          <w:tcPr>
            <w:tcW w:w="2077"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Elzendamme</w:t>
            </w:r>
            <w:proofErr w:type="spellEnd"/>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Vleteren</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€ 11 411</w:t>
            </w:r>
          </w:p>
        </w:tc>
      </w:tr>
      <w:tr w:rsidR="00A3496A" w:rsidRPr="00F92C2B" w:rsidTr="00A3496A">
        <w:trPr>
          <w:trHeight w:val="288"/>
        </w:trPr>
        <w:tc>
          <w:tcPr>
            <w:tcW w:w="1815"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Gastenkamer</w:t>
            </w:r>
            <w:proofErr w:type="spellEnd"/>
          </w:p>
        </w:tc>
        <w:tc>
          <w:tcPr>
            <w:tcW w:w="2077" w:type="dxa"/>
            <w:noWrap/>
            <w:hideMark/>
          </w:tcPr>
          <w:p w:rsidR="00F92C2B" w:rsidRPr="00F92C2B" w:rsidRDefault="00F92C2B">
            <w:pPr>
              <w:rPr>
                <w:rFonts w:ascii="FlandersArtSans-Regular" w:hAnsi="FlandersArtSans-Regular"/>
              </w:rPr>
            </w:pPr>
            <w:r w:rsidRPr="00F92C2B">
              <w:rPr>
                <w:rFonts w:ascii="FlandersArtSans-Regular" w:hAnsi="FlandersArtSans-Regular"/>
              </w:rPr>
              <w:t>Anna's Bed &amp; Breakfast</w:t>
            </w:r>
          </w:p>
        </w:tc>
        <w:tc>
          <w:tcPr>
            <w:tcW w:w="1660" w:type="dxa"/>
            <w:noWrap/>
            <w:hideMark/>
          </w:tcPr>
          <w:p w:rsidR="00F92C2B" w:rsidRPr="00F92C2B" w:rsidRDefault="00F92C2B">
            <w:pPr>
              <w:rPr>
                <w:rFonts w:ascii="FlandersArtSans-Regular" w:hAnsi="FlandersArtSans-Regular"/>
              </w:rPr>
            </w:pPr>
            <w:proofErr w:type="spellStart"/>
            <w:r w:rsidRPr="00F92C2B">
              <w:rPr>
                <w:rFonts w:ascii="FlandersArtSans-Regular" w:hAnsi="FlandersArtSans-Regular"/>
              </w:rPr>
              <w:t>Brugge</w:t>
            </w:r>
            <w:proofErr w:type="spellEnd"/>
          </w:p>
        </w:tc>
        <w:tc>
          <w:tcPr>
            <w:tcW w:w="3069" w:type="dxa"/>
            <w:noWrap/>
            <w:hideMark/>
          </w:tcPr>
          <w:p w:rsidR="00F92C2B" w:rsidRPr="00F92C2B" w:rsidRDefault="00F92C2B">
            <w:pPr>
              <w:rPr>
                <w:rFonts w:ascii="FlandersArtSans-Regular" w:hAnsi="FlandersArtSans-Regular"/>
              </w:rPr>
            </w:pPr>
            <w:r w:rsidRPr="00F92C2B">
              <w:rPr>
                <w:rFonts w:ascii="FlandersArtSans-Regular" w:hAnsi="FlandersArtSans-Regular"/>
              </w:rPr>
              <w:t xml:space="preserve">kind- </w:t>
            </w:r>
            <w:proofErr w:type="spellStart"/>
            <w:r w:rsidRPr="00F92C2B">
              <w:rPr>
                <w:rFonts w:ascii="FlandersArtSans-Regular" w:hAnsi="FlandersArtSans-Regular"/>
              </w:rPr>
              <w:t>en</w:t>
            </w:r>
            <w:proofErr w:type="spellEnd"/>
            <w:r w:rsidRPr="00F92C2B">
              <w:rPr>
                <w:rFonts w:ascii="FlandersArtSans-Regular" w:hAnsi="FlandersArtSans-Regular"/>
              </w:rPr>
              <w:t xml:space="preserve"> </w:t>
            </w:r>
            <w:proofErr w:type="spellStart"/>
            <w:r w:rsidRPr="00F92C2B">
              <w:rPr>
                <w:rFonts w:ascii="FlandersArtSans-Regular" w:hAnsi="FlandersArtSans-Regular"/>
              </w:rPr>
              <w:t>familievriendelijke</w:t>
            </w:r>
            <w:proofErr w:type="spellEnd"/>
            <w:r w:rsidRPr="00F92C2B">
              <w:rPr>
                <w:rFonts w:ascii="FlandersArtSans-Regular" w:hAnsi="FlandersArtSans-Regular"/>
              </w:rPr>
              <w:t xml:space="preserve"> </w:t>
            </w:r>
            <w:proofErr w:type="spellStart"/>
            <w:r w:rsidRPr="00F92C2B">
              <w:rPr>
                <w:rFonts w:ascii="FlandersArtSans-Regular" w:hAnsi="FlandersArtSans-Regular"/>
              </w:rPr>
              <w:t>investeringen</w:t>
            </w:r>
            <w:proofErr w:type="spellEnd"/>
          </w:p>
        </w:tc>
        <w:tc>
          <w:tcPr>
            <w:tcW w:w="1439" w:type="dxa"/>
            <w:noWrap/>
            <w:hideMark/>
          </w:tcPr>
          <w:p w:rsidR="00F92C2B" w:rsidRPr="00F92C2B" w:rsidRDefault="00A549BB" w:rsidP="00F92C2B">
            <w:pPr>
              <w:rPr>
                <w:rFonts w:ascii="FlandersArtSans-Regular" w:hAnsi="FlandersArtSans-Regular"/>
              </w:rPr>
            </w:pPr>
            <w:r>
              <w:rPr>
                <w:rFonts w:ascii="FlandersArtSans-Regular" w:hAnsi="FlandersArtSans-Regular"/>
              </w:rPr>
              <w:t>€ 13 176</w:t>
            </w:r>
          </w:p>
        </w:tc>
      </w:tr>
    </w:tbl>
    <w:p w:rsidR="00F92C2B" w:rsidRDefault="00F92C2B" w:rsidP="00010E80">
      <w:pPr>
        <w:rPr>
          <w:rFonts w:ascii="FlandersArtSans-Regular" w:hAnsi="FlandersArtSans-Regular"/>
        </w:rPr>
      </w:pPr>
    </w:p>
    <w:sectPr w:rsidR="00F92C2B" w:rsidSect="00CA037A">
      <w:headerReference w:type="default" r:id="rId14"/>
      <w:footerReference w:type="even" r:id="rId15"/>
      <w:footerReference w:type="default" r:id="rId16"/>
      <w:headerReference w:type="first" r:id="rId17"/>
      <w:footerReference w:type="first" r:id="rId18"/>
      <w:type w:val="continuous"/>
      <w:pgSz w:w="11906" w:h="16838" w:code="9"/>
      <w:pgMar w:top="851" w:right="851" w:bottom="618" w:left="1134" w:header="851" w:footer="71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9F" w:rsidRDefault="00C96D9F" w:rsidP="00C41C85">
      <w:pPr>
        <w:spacing w:line="240" w:lineRule="auto"/>
      </w:pPr>
      <w:r>
        <w:separator/>
      </w:r>
    </w:p>
  </w:endnote>
  <w:endnote w:type="continuationSeparator" w:id="0">
    <w:p w:rsidR="00C96D9F" w:rsidRDefault="00C96D9F"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83542CCD-C7DD-4D5F-809C-FD57FF83DA48}"/>
    <w:embedBold r:id="rId2" w:fontKey="{EDD08EEA-2B3B-4C29-9C6D-D9C3C50AD283}"/>
  </w:font>
  <w:font w:name="Calibri">
    <w:panose1 w:val="020F0502020204030204"/>
    <w:charset w:val="00"/>
    <w:family w:val="swiss"/>
    <w:pitch w:val="variable"/>
    <w:sig w:usb0="E0002AFF" w:usb1="C000247B" w:usb2="00000009" w:usb3="00000000" w:csb0="000001FF" w:csb1="00000000"/>
    <w:embedRegular r:id="rId3" w:subsetted="1" w:fontKey="{34C8D5DF-859A-4089-A4ED-21666F7253FC}"/>
  </w:font>
  <w:font w:name="Flanders Art Serif">
    <w:altName w:val="Arial"/>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embedRegular r:id="rId4" w:subsetted="1" w:fontKey="{65B2E0DF-AA5C-4516-8B49-8EBB967D394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9" w:rsidRPr="005B717E" w:rsidRDefault="005B717E" w:rsidP="004F0403">
    <w:pPr>
      <w:pStyle w:val="Koptekst"/>
      <w:tabs>
        <w:tab w:val="center" w:pos="9356"/>
        <w:tab w:val="right" w:pos="10206"/>
      </w:tabs>
      <w:spacing w:before="200" w:after="120"/>
      <w:rPr>
        <w:rFonts w:ascii="FlandersArtSans-Regular" w:hAnsi="FlandersArtSans-Regular"/>
      </w:rPr>
    </w:pPr>
    <w:r w:rsidRPr="005B717E">
      <w:rPr>
        <w:rFonts w:ascii="FlandersArtSans-Regular" w:hAnsi="FlandersArtSans-Regular"/>
        <w:lang w:eastAsia="nl-BE"/>
      </w:rPr>
      <w:drawing>
        <wp:inline distT="0" distB="0" distL="0" distR="0" wp14:anchorId="4C0E081D" wp14:editId="515A2F5A">
          <wp:extent cx="1270800" cy="540000"/>
          <wp:effectExtent l="0" t="0" r="571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inline>
      </w:drawing>
    </w:r>
    <w:r w:rsidR="008070B9" w:rsidRPr="005B717E">
      <w:rPr>
        <w:rFonts w:ascii="FlandersArtSans-Regular" w:hAnsi="FlandersArtSans-Regular" w:cs="Calibri"/>
        <w:sz w:val="18"/>
        <w:szCs w:val="18"/>
      </w:rPr>
      <w:tab/>
      <w:t xml:space="preserve">pagina </w:t>
    </w:r>
    <w:r w:rsidR="008070B9" w:rsidRPr="005B717E">
      <w:rPr>
        <w:rFonts w:ascii="FlandersArtSans-Regular" w:hAnsi="FlandersArtSans-Regular" w:cs="Calibri"/>
        <w:sz w:val="18"/>
        <w:szCs w:val="18"/>
      </w:rPr>
      <w:fldChar w:fldCharType="begin"/>
    </w:r>
    <w:r w:rsidR="008070B9" w:rsidRPr="005B717E">
      <w:rPr>
        <w:rFonts w:ascii="FlandersArtSans-Regular" w:hAnsi="FlandersArtSans-Regular" w:cs="Calibri"/>
        <w:sz w:val="18"/>
        <w:szCs w:val="18"/>
      </w:rPr>
      <w:instrText xml:space="preserve"> PAGE </w:instrText>
    </w:r>
    <w:r w:rsidR="008070B9" w:rsidRPr="005B717E">
      <w:rPr>
        <w:rFonts w:ascii="FlandersArtSans-Regular" w:hAnsi="FlandersArtSans-Regular" w:cs="Calibri"/>
        <w:sz w:val="18"/>
        <w:szCs w:val="18"/>
      </w:rPr>
      <w:fldChar w:fldCharType="separate"/>
    </w:r>
    <w:r w:rsidR="009C6F2B">
      <w:rPr>
        <w:rFonts w:ascii="FlandersArtSans-Regular" w:hAnsi="FlandersArtSans-Regular" w:cs="Calibri"/>
        <w:sz w:val="18"/>
        <w:szCs w:val="18"/>
      </w:rPr>
      <w:t>1</w:t>
    </w:r>
    <w:r w:rsidR="008070B9" w:rsidRPr="005B717E">
      <w:rPr>
        <w:rFonts w:ascii="FlandersArtSans-Regular" w:hAnsi="FlandersArtSans-Regular" w:cs="Calibri"/>
        <w:sz w:val="18"/>
        <w:szCs w:val="18"/>
      </w:rPr>
      <w:fldChar w:fldCharType="end"/>
    </w:r>
    <w:r w:rsidR="008070B9" w:rsidRPr="005B717E">
      <w:rPr>
        <w:rFonts w:ascii="FlandersArtSans-Regular" w:hAnsi="FlandersArtSans-Regular" w:cs="Calibri"/>
        <w:sz w:val="18"/>
        <w:szCs w:val="18"/>
      </w:rPr>
      <w:t xml:space="preserve"> van </w:t>
    </w:r>
    <w:r w:rsidR="008070B9" w:rsidRPr="005B717E">
      <w:rPr>
        <w:rStyle w:val="Paginanummer"/>
        <w:rFonts w:ascii="FlandersArtSans-Regular" w:hAnsi="FlandersArtSans-Regular" w:cs="Calibri"/>
        <w:sz w:val="18"/>
        <w:szCs w:val="18"/>
      </w:rPr>
      <w:fldChar w:fldCharType="begin"/>
    </w:r>
    <w:r w:rsidR="008070B9" w:rsidRPr="005B717E">
      <w:rPr>
        <w:rStyle w:val="Paginanummer"/>
        <w:rFonts w:ascii="FlandersArtSans-Regular" w:hAnsi="FlandersArtSans-Regular" w:cs="Calibri"/>
        <w:sz w:val="18"/>
        <w:szCs w:val="18"/>
      </w:rPr>
      <w:instrText xml:space="preserve"> NUMPAGES </w:instrText>
    </w:r>
    <w:r w:rsidR="008070B9" w:rsidRPr="005B717E">
      <w:rPr>
        <w:rStyle w:val="Paginanummer"/>
        <w:rFonts w:ascii="FlandersArtSans-Regular" w:hAnsi="FlandersArtSans-Regular" w:cs="Calibri"/>
        <w:sz w:val="18"/>
        <w:szCs w:val="18"/>
      </w:rPr>
      <w:fldChar w:fldCharType="separate"/>
    </w:r>
    <w:r w:rsidR="009C6F2B">
      <w:rPr>
        <w:rStyle w:val="Paginanummer"/>
        <w:rFonts w:ascii="FlandersArtSans-Regular" w:hAnsi="FlandersArtSans-Regular" w:cs="Calibri"/>
        <w:sz w:val="18"/>
        <w:szCs w:val="18"/>
      </w:rPr>
      <w:t>5</w:t>
    </w:r>
    <w:r w:rsidR="008070B9" w:rsidRPr="005B717E">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B9" w:rsidRDefault="008070B9" w:rsidP="004F040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03" w:rsidRPr="00FF15EB" w:rsidRDefault="00E23238" w:rsidP="004F0403">
    <w:pPr>
      <w:pStyle w:val="streepjes"/>
    </w:pPr>
    <w:r>
      <w:tab/>
      <w:t>//</w:t>
    </w:r>
    <w:r w:rsidRPr="00FF15EB">
      <w:t>////////////////////////////////////////////////////////////////////////////////////////////////////////////////////////////////////////////////////////////////</w:t>
    </w:r>
  </w:p>
  <w:p w:rsidR="004F0403" w:rsidRDefault="004F0403" w:rsidP="004F0403">
    <w:pPr>
      <w:pStyle w:val="Voettekst"/>
    </w:pPr>
  </w:p>
  <w:p w:rsidR="004F0403" w:rsidRDefault="00E23238" w:rsidP="004F040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C96D9F">
      <w:fldChar w:fldCharType="begin"/>
    </w:r>
    <w:r w:rsidR="00C96D9F">
      <w:instrText xml:space="preserve"> NUMPAGES   \* MERGEFORMAT </w:instrText>
    </w:r>
    <w:r w:rsidR="00C96D9F">
      <w:fldChar w:fldCharType="separate"/>
    </w:r>
    <w:r w:rsidR="00010E80">
      <w:rPr>
        <w:noProof/>
      </w:rPr>
      <w:t>1</w:t>
    </w:r>
    <w:r w:rsidR="00C96D9F">
      <w:rPr>
        <w:noProof/>
      </w:rPr>
      <w:fldChar w:fldCharType="end"/>
    </w:r>
    <w:r>
      <w:tab/>
    </w:r>
    <w:sdt>
      <w:sdtPr>
        <w:tag w:val=""/>
        <w:id w:val="2064972274"/>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770519004"/>
        <w:docPartObj>
          <w:docPartGallery w:val="Page Numbers (Top of Page)"/>
          <w:docPartUnique/>
        </w:docPartObj>
      </w:sdtPr>
      <w:sdtEndPr/>
      <w:sdtContent>
        <w:sdt>
          <w:sdtPr>
            <w:tag w:val=""/>
            <w:id w:val="1594357124"/>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4F0403" w:rsidRDefault="004F040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03" w:rsidRDefault="004F0403" w:rsidP="004F0403">
    <w:pPr>
      <w:pStyle w:val="Voettekst"/>
    </w:pPr>
  </w:p>
  <w:p w:rsidR="004F0403" w:rsidRDefault="001110A5" w:rsidP="004F0403">
    <w:pPr>
      <w:pStyle w:val="Voettekst"/>
    </w:pPr>
    <w:r>
      <w:rPr>
        <w:noProof/>
        <w:lang w:eastAsia="nl-BE"/>
      </w:rPr>
      <w:drawing>
        <wp:inline distT="0" distB="0" distL="0" distR="0" wp14:anchorId="7DFE7871">
          <wp:extent cx="1268095" cy="542290"/>
          <wp:effectExtent l="0" t="0" r="825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42290"/>
                  </a:xfrm>
                  <a:prstGeom prst="rect">
                    <a:avLst/>
                  </a:prstGeom>
                  <a:noFill/>
                </pic:spPr>
              </pic:pic>
            </a:graphicData>
          </a:graphic>
        </wp:inline>
      </w:drawing>
    </w:r>
    <w:r w:rsidR="00E23238">
      <w:tab/>
    </w:r>
    <w:r w:rsidR="00E23238">
      <w:tab/>
    </w:r>
    <w:sdt>
      <w:sdtPr>
        <w:id w:val="1240222238"/>
        <w:docPartObj>
          <w:docPartGallery w:val="Page Numbers (Top of Page)"/>
          <w:docPartUnique/>
        </w:docPartObj>
      </w:sdtPr>
      <w:sdtEndPr/>
      <w:sdtContent>
        <w:r w:rsidR="00E23238">
          <w:t xml:space="preserve">pagina </w:t>
        </w:r>
        <w:r w:rsidR="00E23238" w:rsidRPr="00FB382E">
          <w:fldChar w:fldCharType="begin"/>
        </w:r>
        <w:r w:rsidR="00E23238" w:rsidRPr="00FB382E">
          <w:instrText xml:space="preserve"> PAGE   \* MERGEFORMAT </w:instrText>
        </w:r>
        <w:r w:rsidR="00E23238" w:rsidRPr="00FB382E">
          <w:fldChar w:fldCharType="separate"/>
        </w:r>
        <w:r w:rsidR="009C6F2B">
          <w:rPr>
            <w:noProof/>
          </w:rPr>
          <w:t>2</w:t>
        </w:r>
        <w:r w:rsidR="00E23238" w:rsidRPr="00FB382E">
          <w:fldChar w:fldCharType="end"/>
        </w:r>
        <w:r w:rsidR="00E23238">
          <w:t xml:space="preserve"> van </w:t>
        </w:r>
        <w:r w:rsidR="00C96D9F">
          <w:fldChar w:fldCharType="begin"/>
        </w:r>
        <w:r w:rsidR="00C96D9F">
          <w:instrText xml:space="preserve"> NUMPAGES  \* Arabic  \* MERGEFORMAT </w:instrText>
        </w:r>
        <w:r w:rsidR="00C96D9F">
          <w:fldChar w:fldCharType="separate"/>
        </w:r>
        <w:r w:rsidR="009C6F2B">
          <w:rPr>
            <w:noProof/>
          </w:rPr>
          <w:t>5</w:t>
        </w:r>
        <w:r w:rsidR="00C96D9F">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62290"/>
      <w:docPartObj>
        <w:docPartGallery w:val="Page Numbers (Bottom of Page)"/>
        <w:docPartUnique/>
      </w:docPartObj>
    </w:sdtPr>
    <w:sdtEndPr/>
    <w:sdtContent>
      <w:sdt>
        <w:sdtPr>
          <w:id w:val="-559398001"/>
          <w:docPartObj>
            <w:docPartGallery w:val="Page Numbers (Top of Page)"/>
            <w:docPartUnique/>
          </w:docPartObj>
        </w:sdtPr>
        <w:sdtEndPr/>
        <w:sdtContent>
          <w:p w:rsidR="005B717E" w:rsidRDefault="005B717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A7587F">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10E80">
              <w:rPr>
                <w:b/>
                <w:bCs/>
                <w:noProof/>
              </w:rPr>
              <w:t>1</w:t>
            </w:r>
            <w:r>
              <w:rPr>
                <w:b/>
                <w:bCs/>
                <w:sz w:val="24"/>
                <w:szCs w:val="24"/>
              </w:rPr>
              <w:fldChar w:fldCharType="end"/>
            </w:r>
          </w:p>
        </w:sdtContent>
      </w:sdt>
    </w:sdtContent>
  </w:sdt>
  <w:p w:rsidR="004F0403" w:rsidRPr="00174621" w:rsidRDefault="004F0403" w:rsidP="004F040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9F" w:rsidRDefault="00C96D9F" w:rsidP="00C41C85">
      <w:pPr>
        <w:spacing w:line="240" w:lineRule="auto"/>
      </w:pPr>
      <w:r>
        <w:separator/>
      </w:r>
    </w:p>
  </w:footnote>
  <w:footnote w:type="continuationSeparator" w:id="0">
    <w:p w:rsidR="00C96D9F" w:rsidRDefault="00C96D9F"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7A" w:rsidRDefault="00CA037A">
    <w:pPr>
      <w:pStyle w:val="Koptekst"/>
    </w:pPr>
    <w:r w:rsidRPr="0029465E">
      <w:rPr>
        <w:rFonts w:ascii="FlandersArtSans-Regular" w:hAnsi="FlandersArtSans-Regular"/>
        <w:lang w:eastAsia="nl-BE"/>
      </w:rPr>
      <w:drawing>
        <wp:inline distT="0" distB="0" distL="0" distR="0" wp14:anchorId="42D7204D" wp14:editId="51FEF859">
          <wp:extent cx="3143250" cy="238125"/>
          <wp:effectExtent l="0" t="0" r="0" b="0"/>
          <wp:docPr id="10"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rotWithShape="1">
                  <a:blip r:embed="rId1">
                    <a:extLst>
                      <a:ext uri="{28A0092B-C50C-407E-A947-70E740481C1C}">
                        <a14:useLocalDpi xmlns:a14="http://schemas.microsoft.com/office/drawing/2010/main" val="0"/>
                      </a:ext>
                    </a:extLst>
                  </a:blip>
                  <a:srcRect r="1482" b="44853"/>
                  <a:stretch/>
                </pic:blipFill>
                <pic:spPr bwMode="auto">
                  <a:xfrm>
                    <a:off x="0" y="0"/>
                    <a:ext cx="3144706" cy="2382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7A" w:rsidRDefault="00CA03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03" w:rsidRPr="0049605C" w:rsidRDefault="00E23238" w:rsidP="004F0403">
    <w:pPr>
      <w:pStyle w:val="HeaderenFooterpagina1"/>
      <w:rPr>
        <w:rStyle w:val="KoptekstChar"/>
      </w:rPr>
    </w:pPr>
    <w:r>
      <w:rPr>
        <w:noProof/>
        <w:lang w:eastAsia="en-GB"/>
      </w:rPr>
      <w:tab/>
    </w:r>
    <w:r>
      <w:rPr>
        <w:noProof/>
        <w:lang w:eastAsia="en-GB"/>
      </w:rPr>
      <w:tab/>
    </w:r>
    <w:sdt>
      <w:sdtPr>
        <w:rPr>
          <w:noProof/>
          <w:lang w:eastAsia="en-GB"/>
        </w:rPr>
        <w:id w:val="-1547821187"/>
        <w:showingPlcHdr/>
      </w:sdtPr>
      <w:sdtEndPr>
        <w:rPr>
          <w:rStyle w:val="KoptekstChar"/>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6632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F0266D1"/>
    <w:multiLevelType w:val="hybridMultilevel"/>
    <w:tmpl w:val="9A4CFDFE"/>
    <w:lvl w:ilvl="0" w:tplc="E13ECCFC">
      <w:start w:val="1"/>
      <w:numFmt w:val="bullet"/>
      <w:pStyle w:val="Soortagendapunt"/>
      <w:lvlText w:val=""/>
      <w:lvlJc w:val="left"/>
      <w:pPr>
        <w:tabs>
          <w:tab w:val="num" w:pos="0"/>
        </w:tabs>
        <w:ind w:left="624" w:hanging="199"/>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1603E"/>
    <w:multiLevelType w:val="multilevel"/>
    <w:tmpl w:val="3B7461FA"/>
    <w:lvl w:ilvl="0">
      <w:start w:val="1"/>
      <w:numFmt w:val="decimal"/>
      <w:pStyle w:val="Vlottetekst-roodMSF"/>
      <w:lvlText w:val="%1."/>
      <w:lvlJc w:val="left"/>
      <w:pPr>
        <w:ind w:left="360" w:hanging="360"/>
      </w:pPr>
      <w:rPr>
        <w:rFonts w:ascii="FlandersArtSans-Regular" w:eastAsiaTheme="minorHAnsi" w:hAnsi="FlandersArtSans-Regular" w:cstheme="minorBidi"/>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B430298"/>
    <w:multiLevelType w:val="hybridMultilevel"/>
    <w:tmpl w:val="4F42E896"/>
    <w:lvl w:ilvl="0" w:tplc="C5C6EE8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C7E3F1B"/>
    <w:multiLevelType w:val="hybridMultilevel"/>
    <w:tmpl w:val="6BFAB226"/>
    <w:lvl w:ilvl="0" w:tplc="F3D01F04">
      <w:start w:val="1"/>
      <w:numFmt w:val="decimal"/>
      <w:lvlText w:val="%1."/>
      <w:lvlJc w:val="left"/>
      <w:pPr>
        <w:ind w:left="1080" w:hanging="360"/>
      </w:pPr>
      <w:rPr>
        <w:rFonts w:hint="default"/>
        <w:color w:val="000000"/>
        <w:sz w:val="27"/>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7D6655A"/>
    <w:multiLevelType w:val="hybridMultilevel"/>
    <w:tmpl w:val="2E8E6156"/>
    <w:lvl w:ilvl="0" w:tplc="F3D01F04">
      <w:start w:val="1"/>
      <w:numFmt w:val="decimal"/>
      <w:lvlText w:val="%1."/>
      <w:lvlJc w:val="left"/>
      <w:pPr>
        <w:ind w:left="720" w:hanging="360"/>
      </w:pPr>
      <w:rPr>
        <w:rFonts w:hint="default"/>
        <w:color w:val="000000"/>
        <w:sz w:val="2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5F615027"/>
    <w:multiLevelType w:val="multilevel"/>
    <w:tmpl w:val="94B0CB62"/>
    <w:lvl w:ilvl="0">
      <w:start w:val="1"/>
      <w:numFmt w:val="decimal"/>
      <w:pStyle w:val="Agendapunthoofd"/>
      <w:lvlText w:val="%1 "/>
      <w:lvlJc w:val="left"/>
      <w:pPr>
        <w:tabs>
          <w:tab w:val="num" w:pos="284"/>
        </w:tabs>
        <w:ind w:left="709" w:hanging="425"/>
      </w:pPr>
      <w:rPr>
        <w:rFonts w:ascii="Arial" w:hAnsi="Arial" w:cs="Times New Roman" w:hint="default"/>
        <w:b/>
        <w:i w:val="0"/>
        <w:spacing w:val="0"/>
        <w:position w:val="0"/>
        <w:sz w:val="20"/>
      </w:rPr>
    </w:lvl>
    <w:lvl w:ilvl="1">
      <w:start w:val="1"/>
      <w:numFmt w:val="decimal"/>
      <w:pStyle w:val="Agendapuntsub"/>
      <w:lvlText w:val="%1.%2"/>
      <w:lvlJc w:val="left"/>
      <w:pPr>
        <w:tabs>
          <w:tab w:val="num" w:pos="0"/>
        </w:tabs>
        <w:ind w:left="425" w:hanging="425"/>
      </w:pPr>
      <w:rPr>
        <w:rFonts w:cs="Times New Roman" w:hint="default"/>
      </w:rPr>
    </w:lvl>
    <w:lvl w:ilvl="2">
      <w:start w:val="1"/>
      <w:numFmt w:val="decimal"/>
      <w:pStyle w:val="Agendapuntsubsub"/>
      <w:suff w:val="space"/>
      <w:lvlText w:val="%1.%2.%3"/>
      <w:lvlJc w:val="left"/>
      <w:pPr>
        <w:ind w:left="425"/>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15:restartNumberingAfterBreak="0">
    <w:nsid w:val="6454308F"/>
    <w:multiLevelType w:val="hybridMultilevel"/>
    <w:tmpl w:val="39C6C2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8C67D3"/>
    <w:multiLevelType w:val="multilevel"/>
    <w:tmpl w:val="A54250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CC50618"/>
    <w:multiLevelType w:val="hybridMultilevel"/>
    <w:tmpl w:val="F13C14B0"/>
    <w:lvl w:ilvl="0" w:tplc="F3D01F04">
      <w:start w:val="1"/>
      <w:numFmt w:val="decimal"/>
      <w:lvlText w:val="%1."/>
      <w:lvlJc w:val="left"/>
      <w:pPr>
        <w:ind w:left="1080" w:hanging="360"/>
      </w:pPr>
      <w:rPr>
        <w:rFonts w:hint="default"/>
        <w:color w:val="000000"/>
        <w:sz w:val="27"/>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
  </w:num>
  <w:num w:numId="38">
    <w:abstractNumId w:val="10"/>
  </w:num>
  <w:num w:numId="39">
    <w:abstractNumId w:val="3"/>
  </w:num>
  <w:num w:numId="40">
    <w:abstractNumId w:val="15"/>
  </w:num>
  <w:num w:numId="41">
    <w:abstractNumId w:val="5"/>
  </w:num>
  <w:num w:numId="42">
    <w:abstractNumId w:val="9"/>
  </w:num>
  <w:num w:numId="43">
    <w:abstractNumId w:val="2"/>
  </w:num>
  <w:num w:numId="44">
    <w:abstractNumId w:val="11"/>
  </w:num>
  <w:num w:numId="45">
    <w:abstractNumId w:val="12"/>
  </w:num>
  <w:num w:numId="46">
    <w:abstractNumId w:val="8"/>
  </w:num>
  <w:num w:numId="47">
    <w:abstractNumId w:val="7"/>
  </w:num>
  <w:num w:numId="48">
    <w:abstractNumId w:val="14"/>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80"/>
    <w:rsid w:val="00000DBF"/>
    <w:rsid w:val="00010E80"/>
    <w:rsid w:val="00053C12"/>
    <w:rsid w:val="00067A4B"/>
    <w:rsid w:val="000E1DC4"/>
    <w:rsid w:val="000F3160"/>
    <w:rsid w:val="000F7165"/>
    <w:rsid w:val="00103464"/>
    <w:rsid w:val="0010376E"/>
    <w:rsid w:val="00110EA9"/>
    <w:rsid w:val="001110A5"/>
    <w:rsid w:val="001674CD"/>
    <w:rsid w:val="001A4F6E"/>
    <w:rsid w:val="001E100F"/>
    <w:rsid w:val="001E1BA4"/>
    <w:rsid w:val="0020571C"/>
    <w:rsid w:val="00217386"/>
    <w:rsid w:val="00260102"/>
    <w:rsid w:val="0029465E"/>
    <w:rsid w:val="002C3BBD"/>
    <w:rsid w:val="00312CDF"/>
    <w:rsid w:val="00324732"/>
    <w:rsid w:val="00341FA1"/>
    <w:rsid w:val="00352859"/>
    <w:rsid w:val="003A7151"/>
    <w:rsid w:val="003C01D5"/>
    <w:rsid w:val="003F1D37"/>
    <w:rsid w:val="00476980"/>
    <w:rsid w:val="004863BE"/>
    <w:rsid w:val="004B574C"/>
    <w:rsid w:val="004F0403"/>
    <w:rsid w:val="00553D4D"/>
    <w:rsid w:val="00567A21"/>
    <w:rsid w:val="00571B27"/>
    <w:rsid w:val="005A173F"/>
    <w:rsid w:val="005B6418"/>
    <w:rsid w:val="005B717E"/>
    <w:rsid w:val="0061388B"/>
    <w:rsid w:val="00664C15"/>
    <w:rsid w:val="0068479A"/>
    <w:rsid w:val="0069419D"/>
    <w:rsid w:val="006D21DC"/>
    <w:rsid w:val="006E54BD"/>
    <w:rsid w:val="00727106"/>
    <w:rsid w:val="007330AB"/>
    <w:rsid w:val="007A3B10"/>
    <w:rsid w:val="007F0706"/>
    <w:rsid w:val="008070B9"/>
    <w:rsid w:val="008113AF"/>
    <w:rsid w:val="00837A6F"/>
    <w:rsid w:val="00865DF7"/>
    <w:rsid w:val="008748F5"/>
    <w:rsid w:val="008E1A4B"/>
    <w:rsid w:val="00921462"/>
    <w:rsid w:val="00922A25"/>
    <w:rsid w:val="00922D49"/>
    <w:rsid w:val="009477B7"/>
    <w:rsid w:val="009C6F2B"/>
    <w:rsid w:val="009E25D1"/>
    <w:rsid w:val="00A06352"/>
    <w:rsid w:val="00A26F2A"/>
    <w:rsid w:val="00A3496A"/>
    <w:rsid w:val="00A47036"/>
    <w:rsid w:val="00A549BB"/>
    <w:rsid w:val="00A62B0B"/>
    <w:rsid w:val="00A7587F"/>
    <w:rsid w:val="00AB3FDC"/>
    <w:rsid w:val="00AD7502"/>
    <w:rsid w:val="00B120D4"/>
    <w:rsid w:val="00B252A9"/>
    <w:rsid w:val="00B3226A"/>
    <w:rsid w:val="00B4421F"/>
    <w:rsid w:val="00B56E3B"/>
    <w:rsid w:val="00B67059"/>
    <w:rsid w:val="00B728BB"/>
    <w:rsid w:val="00BC2A4F"/>
    <w:rsid w:val="00C27B38"/>
    <w:rsid w:val="00C41C85"/>
    <w:rsid w:val="00C67B55"/>
    <w:rsid w:val="00C918AD"/>
    <w:rsid w:val="00C96D9F"/>
    <w:rsid w:val="00CA037A"/>
    <w:rsid w:val="00CA4BD6"/>
    <w:rsid w:val="00D77DEC"/>
    <w:rsid w:val="00DB3009"/>
    <w:rsid w:val="00E06A81"/>
    <w:rsid w:val="00E14955"/>
    <w:rsid w:val="00E23238"/>
    <w:rsid w:val="00E318B1"/>
    <w:rsid w:val="00E64368"/>
    <w:rsid w:val="00E643DB"/>
    <w:rsid w:val="00E77F81"/>
    <w:rsid w:val="00EC089F"/>
    <w:rsid w:val="00F82337"/>
    <w:rsid w:val="00F8743C"/>
    <w:rsid w:val="00F92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625EC"/>
  <w15:docId w15:val="{CA25521D-CF57-4B94-A6AF-4BA6DAE5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0B9"/>
    <w:pPr>
      <w:spacing w:after="200" w:line="276" w:lineRule="auto"/>
    </w:pPr>
    <w:rPr>
      <w:rFonts w:asciiTheme="minorHAnsi" w:hAnsiTheme="minorHAnsi" w:cstheme="minorBidi"/>
      <w:color w:val="1C1A15" w:themeColor="background2" w:themeShade="1A"/>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E643DB"/>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36"/>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E643DB"/>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color w:val="auto"/>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paragraph" w:customStyle="1" w:styleId="Agendapunthoofd">
    <w:name w:val="Agendapunt (hoofd)"/>
    <w:basedOn w:val="Standaard"/>
    <w:rsid w:val="004F0403"/>
    <w:pPr>
      <w:numPr>
        <w:numId w:val="44"/>
      </w:numPr>
      <w:tabs>
        <w:tab w:val="clear" w:pos="284"/>
        <w:tab w:val="num" w:pos="0"/>
      </w:tabs>
      <w:spacing w:after="0" w:line="260" w:lineRule="atLeast"/>
      <w:ind w:left="425"/>
    </w:pPr>
    <w:rPr>
      <w:rFonts w:ascii="Arial" w:eastAsia="Times New Roman" w:hAnsi="Arial" w:cs="Times New Roman"/>
      <w:b/>
      <w:color w:val="auto"/>
      <w:sz w:val="20"/>
      <w:lang w:val="nl-NL"/>
    </w:rPr>
  </w:style>
  <w:style w:type="paragraph" w:customStyle="1" w:styleId="Agendapuntsub">
    <w:name w:val="Agendapunt (sub)"/>
    <w:basedOn w:val="Agendapunthoofd"/>
    <w:rsid w:val="004F0403"/>
    <w:pPr>
      <w:numPr>
        <w:ilvl w:val="1"/>
      </w:numPr>
    </w:pPr>
    <w:rPr>
      <w:b w:val="0"/>
    </w:rPr>
  </w:style>
  <w:style w:type="paragraph" w:customStyle="1" w:styleId="Soortagendapunt">
    <w:name w:val="Soort agendapunt"/>
    <w:basedOn w:val="Agendapuntsub"/>
    <w:rsid w:val="004F0403"/>
    <w:pPr>
      <w:numPr>
        <w:ilvl w:val="0"/>
        <w:numId w:val="43"/>
      </w:numPr>
      <w:tabs>
        <w:tab w:val="left" w:pos="567"/>
      </w:tabs>
      <w:ind w:left="538" w:hanging="113"/>
    </w:pPr>
    <w:rPr>
      <w:i/>
      <w:sz w:val="16"/>
    </w:rPr>
  </w:style>
  <w:style w:type="paragraph" w:customStyle="1" w:styleId="Agendapuntsubsub">
    <w:name w:val="Agendapunt (subsub)"/>
    <w:basedOn w:val="Agendapuntsub"/>
    <w:rsid w:val="004F0403"/>
    <w:pPr>
      <w:numPr>
        <w:ilvl w:val="2"/>
      </w:numPr>
      <w:ind w:firstLine="0"/>
    </w:pPr>
    <w:rPr>
      <w:lang w:val="nl-BE"/>
    </w:rPr>
  </w:style>
  <w:style w:type="paragraph" w:customStyle="1" w:styleId="Normaletekstinagenda">
    <w:name w:val="Normale tekst in agenda"/>
    <w:basedOn w:val="Soortagendapunt"/>
    <w:rsid w:val="004F0403"/>
    <w:pPr>
      <w:numPr>
        <w:numId w:val="0"/>
      </w:numPr>
      <w:ind w:left="425"/>
    </w:pPr>
    <w:rPr>
      <w:i w:val="0"/>
    </w:rPr>
  </w:style>
  <w:style w:type="paragraph" w:styleId="Normaalweb">
    <w:name w:val="Normal (Web)"/>
    <w:basedOn w:val="Standaard"/>
    <w:uiPriority w:val="99"/>
    <w:unhideWhenUsed/>
    <w:rsid w:val="00567A21"/>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Tekstzonderopmaak">
    <w:name w:val="Plain Text"/>
    <w:basedOn w:val="Standaard"/>
    <w:link w:val="TekstzonderopmaakChar"/>
    <w:uiPriority w:val="99"/>
    <w:unhideWhenUsed/>
    <w:rsid w:val="00010E80"/>
    <w:pPr>
      <w:spacing w:after="0" w:line="240" w:lineRule="auto"/>
    </w:pPr>
    <w:rPr>
      <w:rFonts w:ascii="Calibri" w:eastAsia="Calibri" w:hAnsi="Calibri" w:cs="Times New Roman"/>
      <w:color w:val="auto"/>
      <w:szCs w:val="21"/>
    </w:rPr>
  </w:style>
  <w:style w:type="character" w:customStyle="1" w:styleId="TekstzonderopmaakChar">
    <w:name w:val="Tekst zonder opmaak Char"/>
    <w:basedOn w:val="Standaardalinea-lettertype"/>
    <w:link w:val="Tekstzonderopmaak"/>
    <w:uiPriority w:val="99"/>
    <w:rsid w:val="00010E80"/>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0198">
      <w:bodyDiv w:val="1"/>
      <w:marLeft w:val="0"/>
      <w:marRight w:val="0"/>
      <w:marTop w:val="0"/>
      <w:marBottom w:val="0"/>
      <w:divBdr>
        <w:top w:val="none" w:sz="0" w:space="0" w:color="auto"/>
        <w:left w:val="none" w:sz="0" w:space="0" w:color="auto"/>
        <w:bottom w:val="none" w:sz="0" w:space="0" w:color="auto"/>
        <w:right w:val="none" w:sz="0" w:space="0" w:color="auto"/>
      </w:divBdr>
    </w:div>
    <w:div w:id="722678375">
      <w:bodyDiv w:val="1"/>
      <w:marLeft w:val="0"/>
      <w:marRight w:val="0"/>
      <w:marTop w:val="0"/>
      <w:marBottom w:val="0"/>
      <w:divBdr>
        <w:top w:val="none" w:sz="0" w:space="0" w:color="auto"/>
        <w:left w:val="none" w:sz="0" w:space="0" w:color="auto"/>
        <w:bottom w:val="none" w:sz="0" w:space="0" w:color="auto"/>
        <w:right w:val="none" w:sz="0" w:space="0" w:color="auto"/>
      </w:divBdr>
    </w:div>
    <w:div w:id="917598157">
      <w:bodyDiv w:val="1"/>
      <w:marLeft w:val="0"/>
      <w:marRight w:val="0"/>
      <w:marTop w:val="0"/>
      <w:marBottom w:val="0"/>
      <w:divBdr>
        <w:top w:val="none" w:sz="0" w:space="0" w:color="auto"/>
        <w:left w:val="none" w:sz="0" w:space="0" w:color="auto"/>
        <w:bottom w:val="none" w:sz="0" w:space="0" w:color="auto"/>
        <w:right w:val="none" w:sz="0" w:space="0" w:color="auto"/>
      </w:divBdr>
    </w:div>
    <w:div w:id="1000741923">
      <w:bodyDiv w:val="1"/>
      <w:marLeft w:val="0"/>
      <w:marRight w:val="0"/>
      <w:marTop w:val="0"/>
      <w:marBottom w:val="0"/>
      <w:divBdr>
        <w:top w:val="none" w:sz="0" w:space="0" w:color="auto"/>
        <w:left w:val="none" w:sz="0" w:space="0" w:color="auto"/>
        <w:bottom w:val="none" w:sz="0" w:space="0" w:color="auto"/>
        <w:right w:val="none" w:sz="0" w:space="0" w:color="auto"/>
      </w:divBdr>
    </w:div>
    <w:div w:id="20327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enks\Documents\template%20Word%20NL.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0EAE20A053349B90EAF68EDFEDCC0" ma:contentTypeVersion="14" ma:contentTypeDescription="Een nieuw document maken." ma:contentTypeScope="" ma:versionID="7f42ae105302032496680f001375057e">
  <xsd:schema xmlns:xsd="http://www.w3.org/2001/XMLSchema" xmlns:xs="http://www.w3.org/2001/XMLSchema" xmlns:p="http://schemas.microsoft.com/office/2006/metadata/properties" xmlns:ns2="c83250c0-b06e-43b8-aa1e-38f9e1d211f0" xmlns:ns3="9a99c545-8e5a-4e40-ae94-731221215045" xmlns:ns4="900a3516-0042-45b8-8605-cdf3956900fd" targetNamespace="http://schemas.microsoft.com/office/2006/metadata/properties" ma:root="true" ma:fieldsID="b75e8c1793d34c9b719e69d2490abf85" ns2:_="" ns3:_="" ns4:_="">
    <xsd:import namespace="c83250c0-b06e-43b8-aa1e-38f9e1d211f0"/>
    <xsd:import namespace="9a99c545-8e5a-4e40-ae94-731221215045"/>
    <xsd:import namespace="900a3516-0042-45b8-8605-cdf3956900fd"/>
    <xsd:element name="properties">
      <xsd:complexType>
        <xsd:sequence>
          <xsd:element name="documentManagement">
            <xsd:complexType>
              <xsd:all>
                <xsd:element ref="ns2:TaxCatchAll" minOccurs="0"/>
                <xsd:element ref="ns2:TaxCatchAllLabel" minOccurs="0"/>
                <xsd:element ref="ns2:h5f48be477d94c348ae4b16f2bbd7764" minOccurs="0"/>
                <xsd:element ref="ns2:i1a0120ab196419586f355702bc63412" minOccurs="0"/>
                <xsd:element ref="ns2:ia202c6775d94d56a407de0f3d3a831f" minOccurs="0"/>
                <xsd:element ref="ns2:e13e706a531a4775a289da51fc41e853" minOccurs="0"/>
                <xsd:element ref="ns2:d9a073102d99460185d2a527798db1a3" minOccurs="0"/>
                <xsd:element ref="ns3:oa0016b71e1447e69320cce841f49744"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h5f48be477d94c348ae4b16f2bbd7764" ma:index="16" ma:taxonomy="true" ma:internalName="h5f48be477d94c348ae4b16f2bbd7764" ma:taxonomyFieldName="Document_x0020_status"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17" ma:taxonomy="true" ma:internalName="i1a0120ab196419586f355702bc63412" ma:taxonomyFieldName="Jaartal" ma:displayName="Jaartal" ma:default=""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element name="ia202c6775d94d56a407de0f3d3a831f" ma:index="18" ma:taxonomy="true" ma:internalName="ia202c6775d94d56a407de0f3d3a831f" ma:taxonomyFieldName="publiek"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e13e706a531a4775a289da51fc41e853" ma:index="19" ma:taxonomy="true" ma:internalName="e13e706a531a4775a289da51fc41e853" ma:taxonomyFieldName="Taal_x002e_"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9c545-8e5a-4e40-ae94-731221215045" elementFormDefault="qualified">
    <xsd:import namespace="http://schemas.microsoft.com/office/2006/documentManagement/types"/>
    <xsd:import namespace="http://schemas.microsoft.com/office/infopath/2007/PartnerControls"/>
    <xsd:element name="oa0016b71e1447e69320cce841f49744" ma:index="21" nillable="true" ma:taxonomy="true" ma:internalName="oa0016b71e1447e69320cce841f49744" ma:taxonomyFieldName="Bewaartermijn" ma:displayName="Bewaartermijn" ma:default="" ma:fieldId="{8a0016b7-1e14-47e6-9320-cce841f49744}" ma:sspId="dc7f1770-a70f-49e5-b54c-bcd373ecb550" ma:termSetId="3083b170-f2e0-457e-94a1-178253ef11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a3516-0042-45b8-8605-cdf3956900f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22</Value>
      <Value>10</Value>
      <Value>23</Value>
      <Value>1</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62651cdf-1e25-4c58-91e8-673d35b21e24</TermId>
        </TermInfo>
      </Terms>
    </i1a0120ab196419586f355702bc63412>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d2c5986f-1c62-42af-b979-ee62ea3de0cf</TermId>
        </TermInfo>
      </Terms>
    </h5f48be477d94c348ae4b16f2bbd7764>
    <oa0016b71e1447e69320cce841f49744 xmlns="9a99c545-8e5a-4e40-ae94-731221215045">
      <Terms xmlns="http://schemas.microsoft.com/office/infopath/2007/PartnerControls"/>
    </oa0016b71e1447e69320cce841f4974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03A-AFC8-4145-9A15-9C8E032E3759}">
  <ds:schemaRefs>
    <ds:schemaRef ds:uri="http://schemas.microsoft.com/sharepoint/v3/contenttype/forms"/>
  </ds:schemaRefs>
</ds:datastoreItem>
</file>

<file path=customXml/itemProps2.xml><?xml version="1.0" encoding="utf-8"?>
<ds:datastoreItem xmlns:ds="http://schemas.openxmlformats.org/officeDocument/2006/customXml" ds:itemID="{7CA46C33-45F9-4AB3-BC53-47AC6FAC6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9a99c545-8e5a-4e40-ae94-731221215045"/>
    <ds:schemaRef ds:uri="900a3516-0042-45b8-8605-cdf39569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05E91-D16A-4BF7-9723-13433B2EC965}">
  <ds:schemaRefs>
    <ds:schemaRef ds:uri="http://schemas.microsoft.com/office/2006/metadata/properties"/>
    <ds:schemaRef ds:uri="http://schemas.microsoft.com/office/infopath/2007/PartnerControls"/>
    <ds:schemaRef ds:uri="c83250c0-b06e-43b8-aa1e-38f9e1d211f0"/>
    <ds:schemaRef ds:uri="9a99c545-8e5a-4e40-ae94-731221215045"/>
  </ds:schemaRefs>
</ds:datastoreItem>
</file>

<file path=customXml/itemProps4.xml><?xml version="1.0" encoding="utf-8"?>
<ds:datastoreItem xmlns:ds="http://schemas.openxmlformats.org/officeDocument/2006/customXml" ds:itemID="{3DBDC0B0-0BE6-4F8C-8C98-BC972F71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NL.dotx</Template>
  <TotalTime>0</TotalTime>
  <Pages>5</Pages>
  <Words>1065</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 Kris (TVL)</dc:creator>
  <cp:lastModifiedBy>Vandermeersch, Tine</cp:lastModifiedBy>
  <cp:revision>3</cp:revision>
  <dcterms:created xsi:type="dcterms:W3CDTF">2018-07-17T08:01:00Z</dcterms:created>
  <dcterms:modified xsi:type="dcterms:W3CDTF">2018-07-17T08:01:00Z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0x010100E160EAE20A053349B90EAF68EDFEDCC0</vt:lpwstr>
  </property>
  <property fmtid="{D5CDD505-2E9C-101B-9397-08002B2CF9AE}" pid="3" name="Document status">
    <vt:lpwstr>22;#Draft|d2c5986f-1c62-42af-b979-ee62ea3de0cf</vt:lpwstr>
  </property>
  <property fmtid="{D5CDD505-2E9C-101B-9397-08002B2CF9AE}" pid="4" name="Jaartal">
    <vt:lpwstr>1;#2017|62651cdf-1e25-4c58-91e8-673d35b21e24</vt:lpwstr>
  </property>
  <property fmtid="{D5CDD505-2E9C-101B-9397-08002B2CF9AE}" pid="5" name="Bewaartermijn">
    <vt:lpwstr/>
  </property>
  <property fmtid="{D5CDD505-2E9C-101B-9397-08002B2CF9AE}" pid="6" name="publiek">
    <vt:lpwstr>11;#Iedereen|613499d3-92e7-4b79-bb95-13a095146a5e</vt:lpwstr>
  </property>
  <property fmtid="{D5CDD505-2E9C-101B-9397-08002B2CF9AE}" pid="7" name="Vertrouwelijk">
    <vt:lpwstr>23;#Nee|0600f0c8-084b-4f1d-a651-03e2befc4206</vt:lpwstr>
  </property>
  <property fmtid="{D5CDD505-2E9C-101B-9397-08002B2CF9AE}" pid="8" name="Taal.">
    <vt:lpwstr>10;#Nederlands|9b99b39c-8acc-495e-9f29-fbf22be0ce46</vt:lpwstr>
  </property>
</Properties>
</file>