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747FC" w14:textId="55EF3563" w:rsidR="000471B8" w:rsidRDefault="000471B8" w:rsidP="00EE66FF">
      <w:pPr>
        <w:pStyle w:val="Kop1"/>
        <w:spacing w:before="0" w:after="240" w:line="360" w:lineRule="auto"/>
        <w:rPr>
          <w:b/>
          <w:color w:val="auto"/>
        </w:rPr>
      </w:pPr>
      <w:r>
        <w:rPr>
          <w:b/>
          <w:noProof/>
          <w:color w:val="auto"/>
          <w:lang w:eastAsia="nl-BE"/>
        </w:rPr>
        <w:drawing>
          <wp:inline distT="0" distB="0" distL="0" distR="0" wp14:anchorId="31D78A2B" wp14:editId="141A7421">
            <wp:extent cx="1639570" cy="696347"/>
            <wp:effectExtent l="0" t="0" r="0" b="889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oerisme 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3627" cy="7150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E66FF">
        <w:rPr>
          <w:b/>
          <w:noProof/>
          <w:color w:val="auto"/>
          <w:lang w:eastAsia="nl-BE"/>
        </w:rPr>
        <w:t xml:space="preserve">                                          </w:t>
      </w:r>
      <w:r w:rsidR="00EE66FF">
        <w:rPr>
          <w:b/>
          <w:noProof/>
          <w:color w:val="auto"/>
          <w:lang w:eastAsia="nl-BE"/>
        </w:rPr>
        <w:drawing>
          <wp:inline distT="0" distB="0" distL="0" distR="0" wp14:anchorId="2808D5F0" wp14:editId="76042EE0">
            <wp:extent cx="2178050" cy="847019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ter 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412" cy="857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74401" w14:textId="37EF28A6" w:rsidR="00A76F0A" w:rsidRPr="00A86C7F" w:rsidRDefault="00C81FF0" w:rsidP="00754B21">
      <w:pPr>
        <w:pStyle w:val="Kop1"/>
        <w:spacing w:before="0" w:after="240" w:line="360" w:lineRule="auto"/>
        <w:rPr>
          <w:b/>
          <w:color w:val="auto"/>
        </w:rPr>
      </w:pPr>
      <w:r>
        <w:rPr>
          <w:b/>
          <w:color w:val="auto"/>
        </w:rPr>
        <w:t>Engagementsverklaring</w:t>
      </w:r>
      <w:r w:rsidR="00A76F0A" w:rsidRPr="00A86C7F">
        <w:rPr>
          <w:b/>
          <w:color w:val="auto"/>
        </w:rPr>
        <w:t xml:space="preserve"> </w:t>
      </w:r>
      <w:r w:rsidR="004568FD" w:rsidRPr="00A86C7F">
        <w:rPr>
          <w:b/>
          <w:color w:val="auto"/>
        </w:rPr>
        <w:t>‘</w:t>
      </w:r>
      <w:r w:rsidR="00754B21" w:rsidRPr="00A86C7F">
        <w:rPr>
          <w:b/>
          <w:color w:val="auto"/>
        </w:rPr>
        <w:t>integrale toegankelijkheid</w:t>
      </w:r>
      <w:r w:rsidR="004568FD" w:rsidRPr="00A86C7F">
        <w:rPr>
          <w:b/>
          <w:color w:val="auto"/>
        </w:rPr>
        <w:t>’</w:t>
      </w:r>
    </w:p>
    <w:p w14:paraId="3B853F9D" w14:textId="2CFB3A15" w:rsidR="00F56EC3" w:rsidRPr="00A86C7F" w:rsidRDefault="00F56EC3" w:rsidP="00A86C7F">
      <w:pPr>
        <w:rPr>
          <w:i/>
        </w:rPr>
      </w:pPr>
      <w:r w:rsidRPr="00A86C7F">
        <w:rPr>
          <w:i/>
        </w:rPr>
        <w:t xml:space="preserve">Deze </w:t>
      </w:r>
      <w:r w:rsidR="00595C4A">
        <w:rPr>
          <w:i/>
        </w:rPr>
        <w:t>engagementsverklaring</w:t>
      </w:r>
      <w:r w:rsidRPr="00A86C7F">
        <w:rPr>
          <w:i/>
        </w:rPr>
        <w:t xml:space="preserve"> kadert in het </w:t>
      </w:r>
      <w:r w:rsidR="00595C4A">
        <w:rPr>
          <w:i/>
        </w:rPr>
        <w:t>streven</w:t>
      </w:r>
      <w:r w:rsidRPr="00A86C7F">
        <w:rPr>
          <w:i/>
        </w:rPr>
        <w:t xml:space="preserve"> van de Vlaamse </w:t>
      </w:r>
      <w:r w:rsidR="00595C4A">
        <w:rPr>
          <w:i/>
        </w:rPr>
        <w:t xml:space="preserve">meeting </w:t>
      </w:r>
      <w:r w:rsidR="00A86C7F" w:rsidRPr="00A86C7F">
        <w:rPr>
          <w:i/>
        </w:rPr>
        <w:t>industrie</w:t>
      </w:r>
      <w:r w:rsidRPr="00A86C7F">
        <w:rPr>
          <w:i/>
        </w:rPr>
        <w:t xml:space="preserve"> om </w:t>
      </w:r>
      <w:r w:rsidR="004568FD" w:rsidRPr="00A86C7F">
        <w:rPr>
          <w:i/>
        </w:rPr>
        <w:t>Vlaanderen</w:t>
      </w:r>
      <w:r w:rsidR="001D59CA" w:rsidRPr="00A86C7F">
        <w:rPr>
          <w:i/>
        </w:rPr>
        <w:t xml:space="preserve"> </w:t>
      </w:r>
      <w:r w:rsidRPr="00A86C7F">
        <w:rPr>
          <w:i/>
        </w:rPr>
        <w:t xml:space="preserve">te </w:t>
      </w:r>
      <w:r w:rsidR="001D59CA" w:rsidRPr="00A86C7F">
        <w:rPr>
          <w:i/>
        </w:rPr>
        <w:t xml:space="preserve">doen uitgroeien tot een internationale topbestemming </w:t>
      </w:r>
      <w:r w:rsidR="006476FD">
        <w:rPr>
          <w:i/>
        </w:rPr>
        <w:t>met zoveel mogelijk</w:t>
      </w:r>
      <w:r w:rsidR="001D59CA" w:rsidRPr="00A86C7F">
        <w:rPr>
          <w:i/>
        </w:rPr>
        <w:t xml:space="preserve"> integraal toegankelijke meetings en congressen. </w:t>
      </w:r>
      <w:r w:rsidR="00595C4A">
        <w:rPr>
          <w:i/>
        </w:rPr>
        <w:t xml:space="preserve">Niet alleen </w:t>
      </w:r>
      <w:r w:rsidR="00A86C7F" w:rsidRPr="00A86C7F">
        <w:rPr>
          <w:i/>
        </w:rPr>
        <w:t>organisator</w:t>
      </w:r>
      <w:r w:rsidR="00595C4A">
        <w:rPr>
          <w:i/>
        </w:rPr>
        <w:t>en</w:t>
      </w:r>
      <w:r w:rsidR="00A86C7F" w:rsidRPr="00A86C7F">
        <w:rPr>
          <w:i/>
        </w:rPr>
        <w:t xml:space="preserve"> van meetings en congressen waken hierover door de nodige maatregelen te treffen. </w:t>
      </w:r>
      <w:r w:rsidR="00595C4A">
        <w:rPr>
          <w:i/>
        </w:rPr>
        <w:t>Ook</w:t>
      </w:r>
      <w:r w:rsidR="00A86C7F" w:rsidRPr="00A86C7F">
        <w:rPr>
          <w:i/>
        </w:rPr>
        <w:t xml:space="preserve"> leveranciers en onderaannemers dragen hier hun verantwoordelijkheid.</w:t>
      </w:r>
    </w:p>
    <w:p w14:paraId="776233F3" w14:textId="4A003F1C" w:rsidR="001B5803" w:rsidRDefault="0091525E" w:rsidP="00F56EC3">
      <w:r>
        <w:t>Vanuit een gezamenlijk streven naar integraal toegankelijke meetings en congressen</w:t>
      </w:r>
      <w:r w:rsidR="001D59CA">
        <w:t xml:space="preserve">, vragen wij </w:t>
      </w:r>
      <w:r w:rsidR="00C10E05">
        <w:t xml:space="preserve">jou als leverancier of onderaannemer om mee </w:t>
      </w:r>
      <w:r w:rsidR="007329FE">
        <w:t xml:space="preserve">te waken over </w:t>
      </w:r>
      <w:r>
        <w:t>de</w:t>
      </w:r>
      <w:r w:rsidR="007329FE">
        <w:t xml:space="preserve"> toegankelijk</w:t>
      </w:r>
      <w:r>
        <w:t>h</w:t>
      </w:r>
      <w:r w:rsidR="007329FE">
        <w:t>e</w:t>
      </w:r>
      <w:r>
        <w:t>id van de door jouw geleverde</w:t>
      </w:r>
      <w:r w:rsidR="007329FE">
        <w:t xml:space="preserve"> dienstverlening en producten</w:t>
      </w:r>
      <w:r w:rsidR="00595C4A">
        <w:t>.</w:t>
      </w:r>
    </w:p>
    <w:p w14:paraId="634F31AC" w14:textId="70880924" w:rsidR="00C81FF0" w:rsidRPr="00754B21" w:rsidRDefault="00C81FF0" w:rsidP="00C81F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40" w:line="360" w:lineRule="auto"/>
        <w:rPr>
          <w:rFonts w:cstheme="minorHAnsi"/>
        </w:rPr>
      </w:pPr>
      <w:r>
        <w:rPr>
          <w:rFonts w:cstheme="minorHAnsi"/>
        </w:rPr>
        <w:t>Ik</w:t>
      </w:r>
      <w:r w:rsidR="00595C4A">
        <w:rPr>
          <w:rFonts w:cstheme="minorHAnsi"/>
        </w:rPr>
        <w:t xml:space="preserve"> verklaar dat</w:t>
      </w:r>
      <w:r>
        <w:rPr>
          <w:rFonts w:cstheme="minorHAnsi"/>
        </w:rPr>
        <w:t xml:space="preserve"> </w:t>
      </w:r>
      <w:r w:rsidRPr="00754B21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NAAM LEVERANCIER OF ONDERAANNEMER</w:t>
      </w:r>
      <w:r w:rsidRPr="00754B21">
        <w:rPr>
          <w:rFonts w:cstheme="minorHAnsi"/>
          <w:highlight w:val="yellow"/>
        </w:rPr>
        <w:t>]</w:t>
      </w:r>
      <w:r w:rsidRPr="00754B21">
        <w:rPr>
          <w:rFonts w:cstheme="minorHAnsi"/>
        </w:rPr>
        <w:t xml:space="preserve"> </w:t>
      </w:r>
      <w:r>
        <w:rPr>
          <w:rFonts w:cstheme="minorHAnsi"/>
        </w:rPr>
        <w:t>bij het leveren van</w:t>
      </w:r>
      <w:r w:rsidRPr="00754B21">
        <w:rPr>
          <w:rFonts w:cstheme="minorHAnsi"/>
        </w:rPr>
        <w:t xml:space="preserve"> </w:t>
      </w:r>
      <w:r w:rsidRPr="00754B21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OMSCHRIJVING PRODUCT OF DIENST</w:t>
      </w:r>
      <w:r w:rsidRPr="00754B21">
        <w:rPr>
          <w:rFonts w:cstheme="minorHAnsi"/>
          <w:highlight w:val="yellow"/>
        </w:rPr>
        <w:t>]</w:t>
      </w:r>
      <w:r w:rsidRPr="00754B21">
        <w:rPr>
          <w:rFonts w:cstheme="minorHAnsi"/>
        </w:rPr>
        <w:t xml:space="preserve"> aan </w:t>
      </w:r>
      <w:r w:rsidRPr="00754B21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NAAM ORGANISATOR</w:t>
      </w:r>
      <w:r w:rsidRPr="00754B21">
        <w:rPr>
          <w:rFonts w:cstheme="minorHAnsi"/>
          <w:highlight w:val="yellow"/>
        </w:rPr>
        <w:t>]</w:t>
      </w:r>
      <w:r w:rsidRPr="00754B21">
        <w:rPr>
          <w:rFonts w:cstheme="minorHAnsi"/>
        </w:rPr>
        <w:t xml:space="preserve">, de integrale toegankelijkheid </w:t>
      </w:r>
      <w:r>
        <w:rPr>
          <w:rFonts w:cstheme="minorHAnsi"/>
        </w:rPr>
        <w:t xml:space="preserve">van </w:t>
      </w:r>
      <w:r w:rsidRPr="00A86C7F">
        <w:rPr>
          <w:rFonts w:cstheme="minorHAnsi"/>
          <w:highlight w:val="yellow"/>
        </w:rPr>
        <w:t>[</w:t>
      </w:r>
      <w:r>
        <w:rPr>
          <w:rFonts w:cstheme="minorHAnsi"/>
          <w:highlight w:val="yellow"/>
        </w:rPr>
        <w:t>NAAM MEETING/</w:t>
      </w:r>
      <w:r w:rsidRPr="00A86C7F">
        <w:rPr>
          <w:rFonts w:cstheme="minorHAnsi"/>
          <w:highlight w:val="yellow"/>
        </w:rPr>
        <w:t>CONGRES, DATUM, LOCATIE]</w:t>
      </w:r>
      <w:r w:rsidRPr="00754B21">
        <w:rPr>
          <w:rFonts w:cstheme="minorHAnsi"/>
        </w:rPr>
        <w:t xml:space="preserve"> </w:t>
      </w:r>
      <w:r>
        <w:rPr>
          <w:rFonts w:cstheme="minorHAnsi"/>
        </w:rPr>
        <w:t>mee zal ondersteunen door de afspraken zoals hieronder omschreven, na te komen</w:t>
      </w:r>
      <w:r w:rsidRPr="00754B21">
        <w:rPr>
          <w:rFonts w:cstheme="minorHAnsi"/>
        </w:rPr>
        <w:t xml:space="preserve">. Ik engageer mij </w:t>
      </w:r>
      <w:r>
        <w:rPr>
          <w:rFonts w:cstheme="minorHAnsi"/>
        </w:rPr>
        <w:t xml:space="preserve">dan ook </w:t>
      </w:r>
      <w:r w:rsidRPr="00754B21">
        <w:rPr>
          <w:rFonts w:cstheme="minorHAnsi"/>
        </w:rPr>
        <w:t xml:space="preserve">om de </w:t>
      </w:r>
      <w:r>
        <w:rPr>
          <w:rFonts w:cstheme="minorHAnsi"/>
        </w:rPr>
        <w:t>afgesproken</w:t>
      </w:r>
      <w:r w:rsidRPr="00754B21">
        <w:rPr>
          <w:rFonts w:cstheme="minorHAnsi"/>
        </w:rPr>
        <w:t xml:space="preserve"> items uit </w:t>
      </w:r>
      <w:hyperlink r:id="rId13" w:history="1">
        <w:r w:rsidRPr="001A5C75">
          <w:rPr>
            <w:rStyle w:val="Hyperlink"/>
            <w:rFonts w:cstheme="minorHAnsi"/>
          </w:rPr>
          <w:t xml:space="preserve">de </w:t>
        </w:r>
        <w:r w:rsidR="00595C4A" w:rsidRPr="001A5C75">
          <w:rPr>
            <w:rStyle w:val="Hyperlink"/>
            <w:rFonts w:cstheme="minorHAnsi"/>
          </w:rPr>
          <w:t>publicatie T</w:t>
        </w:r>
        <w:r w:rsidRPr="001A5C75">
          <w:rPr>
            <w:rStyle w:val="Hyperlink"/>
          </w:rPr>
          <w:t>oegankelijke meetings en congressen</w:t>
        </w:r>
      </w:hyperlink>
      <w:r w:rsidR="00595C4A">
        <w:t>. Een checklist.</w:t>
      </w:r>
      <w:r>
        <w:t xml:space="preserve"> </w:t>
      </w:r>
      <w:r w:rsidRPr="00754B21">
        <w:rPr>
          <w:rFonts w:cstheme="minorHAnsi"/>
        </w:rPr>
        <w:t>te volgen, te voorzien of te realiseren.</w:t>
      </w:r>
    </w:p>
    <w:p w14:paraId="1A865FEE" w14:textId="12FB9028" w:rsidR="00A76F0A" w:rsidRDefault="00C81FF0" w:rsidP="00754B21">
      <w:pPr>
        <w:spacing w:after="240" w:line="360" w:lineRule="auto"/>
      </w:pPr>
      <w:r w:rsidRPr="004568FD">
        <w:rPr>
          <w:highlight w:val="yellow"/>
        </w:rPr>
        <w:t xml:space="preserve"> </w:t>
      </w:r>
      <w:r w:rsidR="004568FD" w:rsidRPr="004568FD">
        <w:rPr>
          <w:highlight w:val="yellow"/>
        </w:rPr>
        <w:t>[</w:t>
      </w:r>
      <w:r w:rsidR="004568FD" w:rsidRPr="00A86C7F">
        <w:rPr>
          <w:caps/>
          <w:highlight w:val="yellow"/>
        </w:rPr>
        <w:t>Omschrijving concrete afspraken omtrent integrale toegankelijkheid</w:t>
      </w:r>
      <w:r w:rsidR="00F56EC3">
        <w:rPr>
          <w:highlight w:val="yellow"/>
        </w:rPr>
        <w:br/>
        <w:t>…………………………………………………………………………………………………………………………………………………………….</w:t>
      </w:r>
      <w:r w:rsidR="00F56EC3">
        <w:rPr>
          <w:highlight w:val="yellow"/>
        </w:rPr>
        <w:br/>
        <w:t>…………………………………………………………………………………………………………………………………………………………….</w:t>
      </w:r>
      <w:r w:rsidR="00F56EC3">
        <w:rPr>
          <w:highlight w:val="yellow"/>
        </w:rPr>
        <w:br/>
        <w:t>…………………………………………………………………………………………………………………………………………………………….</w:t>
      </w:r>
      <w:r w:rsidR="00F56EC3">
        <w:rPr>
          <w:highlight w:val="yellow"/>
        </w:rPr>
        <w:br/>
        <w:t>……………………………………………………………………………………………………………………………………………………………</w:t>
      </w:r>
      <w:r w:rsidR="004568FD" w:rsidRPr="004568FD">
        <w:rPr>
          <w:highlight w:val="yellow"/>
        </w:rPr>
        <w:t>]</w:t>
      </w:r>
      <w:r w:rsidR="004568FD">
        <w:t xml:space="preserve"> </w:t>
      </w:r>
      <w:r w:rsidR="00F56EC3">
        <w:br/>
      </w:r>
      <w:r w:rsidR="00EE66FF">
        <w:rPr>
          <w:highlight w:val="yellow"/>
        </w:rPr>
        <w:br/>
      </w:r>
      <w:r w:rsidRPr="00754B21">
        <w:rPr>
          <w:highlight w:val="yellow"/>
        </w:rPr>
        <w:t xml:space="preserve"> </w:t>
      </w:r>
      <w:r w:rsidR="00754B21" w:rsidRPr="00754B21">
        <w:rPr>
          <w:highlight w:val="yellow"/>
        </w:rPr>
        <w:t>[</w:t>
      </w:r>
      <w:r w:rsidR="00A86C7F">
        <w:rPr>
          <w:highlight w:val="yellow"/>
        </w:rPr>
        <w:t>DATUM</w:t>
      </w:r>
      <w:r w:rsidR="00754B21" w:rsidRPr="00754B21">
        <w:rPr>
          <w:highlight w:val="yellow"/>
        </w:rPr>
        <w:t>]</w:t>
      </w:r>
      <w:r w:rsidR="002D71F7">
        <w:t xml:space="preserve">  </w:t>
      </w:r>
      <w:r w:rsidR="00A76F0A">
        <w:tab/>
      </w:r>
      <w:r w:rsidR="00A76F0A">
        <w:tab/>
      </w:r>
      <w:r w:rsidR="00A76F0A">
        <w:tab/>
      </w:r>
      <w:r w:rsidR="00A76F0A">
        <w:tab/>
      </w:r>
      <w:r w:rsidR="00A76F0A">
        <w:tab/>
      </w:r>
      <w:r w:rsidR="00A76F0A">
        <w:tab/>
      </w:r>
      <w:r w:rsidR="00A76F0A">
        <w:tab/>
      </w:r>
      <w:r w:rsidR="00A76F0A">
        <w:tab/>
        <w:t xml:space="preserve"> </w:t>
      </w:r>
    </w:p>
    <w:p w14:paraId="1165322D" w14:textId="60420BA0" w:rsidR="00A76F0A" w:rsidRDefault="00A76F0A" w:rsidP="00754B21">
      <w:pPr>
        <w:pStyle w:val="Koptekst"/>
        <w:tabs>
          <w:tab w:val="clear" w:pos="4536"/>
          <w:tab w:val="clear" w:pos="9072"/>
        </w:tabs>
        <w:spacing w:after="240" w:line="360" w:lineRule="auto"/>
        <w:rPr>
          <w:rFonts w:ascii="Calibri" w:hAnsi="Calibri" w:cs="Calibri"/>
        </w:rPr>
      </w:pPr>
      <w:r w:rsidRPr="006D064B">
        <w:rPr>
          <w:rFonts w:ascii="Calibri" w:hAnsi="Calibri" w:cs="Calibri"/>
        </w:rPr>
        <w:t>Voor akkoord,</w:t>
      </w:r>
    </w:p>
    <w:tbl>
      <w:tblPr>
        <w:tblStyle w:val="Tabelraster"/>
        <w:tblW w:w="98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7"/>
        <w:gridCol w:w="4918"/>
      </w:tblGrid>
      <w:tr w:rsidR="00A76F0A" w14:paraId="3412D482" w14:textId="77777777" w:rsidTr="004568FD">
        <w:trPr>
          <w:trHeight w:val="300"/>
        </w:trPr>
        <w:tc>
          <w:tcPr>
            <w:tcW w:w="4887" w:type="dxa"/>
          </w:tcPr>
          <w:p w14:paraId="6F89F011" w14:textId="2B012FC8" w:rsidR="00A76F0A" w:rsidRDefault="00A76F0A" w:rsidP="00A86C7F">
            <w:p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Calibri"/>
                <w:color w:val="000000"/>
              </w:rPr>
            </w:pPr>
            <w:r w:rsidRPr="00B35C70">
              <w:rPr>
                <w:rFonts w:ascii="Calibri" w:hAnsi="Calibri" w:cs="Calibri"/>
                <w:color w:val="000000"/>
              </w:rPr>
              <w:t>Voor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NAAM ORGANISATOR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4918" w:type="dxa"/>
          </w:tcPr>
          <w:p w14:paraId="19CBA202" w14:textId="176BB538" w:rsidR="00A76F0A" w:rsidRDefault="00A76F0A" w:rsidP="00A86C7F">
            <w:p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Calibri"/>
                <w:color w:val="000000"/>
              </w:rPr>
            </w:pPr>
            <w:r w:rsidRPr="00B35C70">
              <w:rPr>
                <w:rFonts w:ascii="Calibri" w:hAnsi="Calibri" w:cs="Calibri"/>
                <w:color w:val="000000"/>
              </w:rPr>
              <w:t xml:space="preserve">Voor 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NAAM LEVERANCIER/ONDERAANNEMER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</w:p>
        </w:tc>
      </w:tr>
      <w:tr w:rsidR="00A76F0A" w14:paraId="10061B0A" w14:textId="77777777" w:rsidTr="004568FD">
        <w:trPr>
          <w:trHeight w:val="971"/>
        </w:trPr>
        <w:tc>
          <w:tcPr>
            <w:tcW w:w="4887" w:type="dxa"/>
          </w:tcPr>
          <w:p w14:paraId="02436F1D" w14:textId="22ABCEC3" w:rsidR="00754B21" w:rsidRDefault="00A76F0A" w:rsidP="00A86C7F">
            <w:p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Calibri"/>
                <w:color w:val="000000"/>
              </w:rPr>
            </w:pPr>
            <w:r w:rsidRPr="007727CC">
              <w:rPr>
                <w:i/>
              </w:rPr>
              <w:t>Handtekening</w:t>
            </w:r>
            <w:r w:rsidR="00A86C7F">
              <w:rPr>
                <w:i/>
              </w:rPr>
              <w:br/>
            </w:r>
            <w:r w:rsidR="00754B21">
              <w:br/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VOORNAAM + NAAM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br/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FUNCTIE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</w:p>
        </w:tc>
        <w:tc>
          <w:tcPr>
            <w:tcW w:w="4918" w:type="dxa"/>
          </w:tcPr>
          <w:p w14:paraId="29A3E7F3" w14:textId="3735655B" w:rsidR="00A76F0A" w:rsidRDefault="00A76F0A" w:rsidP="00A86C7F">
            <w:pPr>
              <w:autoSpaceDE w:val="0"/>
              <w:autoSpaceDN w:val="0"/>
              <w:adjustRightInd w:val="0"/>
              <w:spacing w:after="240" w:line="360" w:lineRule="auto"/>
              <w:rPr>
                <w:rFonts w:ascii="Calibri" w:hAnsi="Calibri" w:cs="Calibri"/>
                <w:color w:val="000000"/>
              </w:rPr>
            </w:pPr>
            <w:r w:rsidRPr="007727CC">
              <w:rPr>
                <w:i/>
              </w:rPr>
              <w:t>Handtekening</w:t>
            </w:r>
            <w:r w:rsidR="00A86C7F">
              <w:rPr>
                <w:i/>
              </w:rPr>
              <w:br/>
            </w:r>
            <w:r w:rsidR="00754B21">
              <w:rPr>
                <w:rFonts w:ascii="Calibri" w:hAnsi="Calibri" w:cs="Calibri"/>
                <w:color w:val="000000"/>
              </w:rPr>
              <w:br/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VOORNAAM + NAAM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br/>
              <w:t>[</w:t>
            </w:r>
            <w:r w:rsidR="00A86C7F">
              <w:rPr>
                <w:rFonts w:ascii="Calibri" w:hAnsi="Calibri" w:cs="Calibri"/>
                <w:color w:val="000000"/>
                <w:highlight w:val="yellow"/>
              </w:rPr>
              <w:t>FUNCTIE</w:t>
            </w:r>
            <w:r w:rsidR="00754B21" w:rsidRPr="00754B21">
              <w:rPr>
                <w:rFonts w:ascii="Calibri" w:hAnsi="Calibri" w:cs="Calibri"/>
                <w:color w:val="000000"/>
                <w:highlight w:val="yellow"/>
              </w:rPr>
              <w:t>]</w:t>
            </w:r>
          </w:p>
        </w:tc>
      </w:tr>
    </w:tbl>
    <w:p w14:paraId="3254AFB7" w14:textId="77777777" w:rsidR="005808E3" w:rsidRDefault="00C52355" w:rsidP="005F343E">
      <w:pPr>
        <w:spacing w:after="240" w:line="360" w:lineRule="auto"/>
      </w:pPr>
      <w:bookmarkStart w:id="0" w:name="_GoBack"/>
      <w:bookmarkEnd w:id="0"/>
    </w:p>
    <w:sectPr w:rsidR="00580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E996FA" w14:textId="77777777" w:rsidR="00C52355" w:rsidRDefault="00C52355">
      <w:pPr>
        <w:spacing w:after="0" w:line="240" w:lineRule="auto"/>
      </w:pPr>
      <w:r>
        <w:separator/>
      </w:r>
    </w:p>
  </w:endnote>
  <w:endnote w:type="continuationSeparator" w:id="0">
    <w:p w14:paraId="7DEA8A1F" w14:textId="77777777" w:rsidR="00C52355" w:rsidRDefault="00C52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0A16EE" w14:textId="77777777" w:rsidR="00C52355" w:rsidRDefault="00C52355">
      <w:pPr>
        <w:spacing w:after="0" w:line="240" w:lineRule="auto"/>
      </w:pPr>
      <w:r>
        <w:separator/>
      </w:r>
    </w:p>
  </w:footnote>
  <w:footnote w:type="continuationSeparator" w:id="0">
    <w:p w14:paraId="7AC9E683" w14:textId="77777777" w:rsidR="00C52355" w:rsidRDefault="00C523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F0A"/>
    <w:rsid w:val="000471B8"/>
    <w:rsid w:val="000B4C50"/>
    <w:rsid w:val="000C50E4"/>
    <w:rsid w:val="00130356"/>
    <w:rsid w:val="001738E5"/>
    <w:rsid w:val="001A5C75"/>
    <w:rsid w:val="001B0E89"/>
    <w:rsid w:val="001B5803"/>
    <w:rsid w:val="001D59CA"/>
    <w:rsid w:val="002D71F7"/>
    <w:rsid w:val="0034163B"/>
    <w:rsid w:val="00416A0B"/>
    <w:rsid w:val="00452192"/>
    <w:rsid w:val="004568FD"/>
    <w:rsid w:val="00516C52"/>
    <w:rsid w:val="005251D8"/>
    <w:rsid w:val="00553093"/>
    <w:rsid w:val="00563E60"/>
    <w:rsid w:val="0057740C"/>
    <w:rsid w:val="00595C4A"/>
    <w:rsid w:val="005F343E"/>
    <w:rsid w:val="006270CC"/>
    <w:rsid w:val="006476FD"/>
    <w:rsid w:val="0065239B"/>
    <w:rsid w:val="006817F0"/>
    <w:rsid w:val="006E7E0F"/>
    <w:rsid w:val="007329FE"/>
    <w:rsid w:val="00754B21"/>
    <w:rsid w:val="007956F1"/>
    <w:rsid w:val="00800BF0"/>
    <w:rsid w:val="0089345D"/>
    <w:rsid w:val="008D0108"/>
    <w:rsid w:val="0091525E"/>
    <w:rsid w:val="0099055D"/>
    <w:rsid w:val="009C4C45"/>
    <w:rsid w:val="00A76F0A"/>
    <w:rsid w:val="00A86C7F"/>
    <w:rsid w:val="00AB1FCC"/>
    <w:rsid w:val="00BC3F96"/>
    <w:rsid w:val="00C10E05"/>
    <w:rsid w:val="00C26702"/>
    <w:rsid w:val="00C52355"/>
    <w:rsid w:val="00C81FF0"/>
    <w:rsid w:val="00CD5D6B"/>
    <w:rsid w:val="00CE74CA"/>
    <w:rsid w:val="00DA19F8"/>
    <w:rsid w:val="00DA2511"/>
    <w:rsid w:val="00EE66FF"/>
    <w:rsid w:val="00F03AED"/>
    <w:rsid w:val="00F24792"/>
    <w:rsid w:val="00F5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404CA"/>
  <w15:chartTrackingRefBased/>
  <w15:docId w15:val="{7B4910BA-D78D-4FCB-8A32-B5929A076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A76F0A"/>
  </w:style>
  <w:style w:type="paragraph" w:styleId="Kop1">
    <w:name w:val="heading 1"/>
    <w:basedOn w:val="Standaard"/>
    <w:next w:val="Standaard"/>
    <w:link w:val="Kop1Char"/>
    <w:uiPriority w:val="9"/>
    <w:qFormat/>
    <w:rsid w:val="00A76F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9999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76F0A"/>
    <w:rPr>
      <w:rFonts w:asciiTheme="majorHAnsi" w:eastAsiaTheme="majorEastAsia" w:hAnsiTheme="majorHAnsi" w:cstheme="majorBidi"/>
      <w:color w:val="009999"/>
      <w:sz w:val="32"/>
      <w:szCs w:val="32"/>
    </w:rPr>
  </w:style>
  <w:style w:type="table" w:styleId="Tabelraster">
    <w:name w:val="Table Grid"/>
    <w:basedOn w:val="Standaardtabel"/>
    <w:uiPriority w:val="59"/>
    <w:rsid w:val="00A76F0A"/>
    <w:pPr>
      <w:spacing w:after="0" w:line="240" w:lineRule="auto"/>
    </w:pPr>
    <w:rPr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76F0A"/>
    <w:rPr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76F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76F0A"/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DA251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DA2511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A251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A2511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A25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A2511"/>
    <w:rPr>
      <w:rFonts w:ascii="Segoe UI" w:hAnsi="Segoe UI" w:cs="Segoe UI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1D59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9CA"/>
  </w:style>
  <w:style w:type="character" w:styleId="Hyperlink">
    <w:name w:val="Hyperlink"/>
    <w:basedOn w:val="Standaardalinea-lettertype"/>
    <w:uiPriority w:val="99"/>
    <w:unhideWhenUsed/>
    <w:rsid w:val="001A5C75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1A5C7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37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erismevlaanderen.be/sites/toerismevlaanderen.be/files/assets/documents/Checklist%20voor%20toegankelijke%20meetings%20en%20congressen.pdf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A3CDE227B9F445808DCD4C115C7BEC" ma:contentTypeVersion="17" ma:contentTypeDescription="Create a new document." ma:contentTypeScope="" ma:versionID="42d611859e6d78ef7c074b74ce2bb1e1">
  <xsd:schema xmlns:xsd="http://www.w3.org/2001/XMLSchema" xmlns:xs="http://www.w3.org/2001/XMLSchema" xmlns:p="http://schemas.microsoft.com/office/2006/metadata/properties" xmlns:ns2="3f3268cb-8b45-417e-a509-2fdb7aaac11e" xmlns:ns3="ed69119d-a87e-4771-b77e-8ec1da09ffa6" xmlns:ns4="b55ec1da-5331-4792-85f6-7d8eb5b30ff2" targetNamespace="http://schemas.microsoft.com/office/2006/metadata/properties" ma:root="true" ma:fieldsID="5911c282971c974c506b08d53caaeb89" ns2:_="" ns3:_="" ns4:_="">
    <xsd:import namespace="3f3268cb-8b45-417e-a509-2fdb7aaac11e"/>
    <xsd:import namespace="ed69119d-a87e-4771-b77e-8ec1da09ffa6"/>
    <xsd:import namespace="b55ec1da-5331-4792-85f6-7d8eb5b30ff2"/>
    <xsd:element name="properties">
      <xsd:complexType>
        <xsd:sequence>
          <xsd:element name="documentManagement">
            <xsd:complexType>
              <xsd:all>
                <xsd:element ref="ns2:yxvp" minOccurs="0"/>
                <xsd:element ref="ns3:SharedWithUsers" minOccurs="0"/>
                <xsd:element ref="ns4:SharedWithDetails" minOccurs="0"/>
                <xsd:element ref="ns4:_dlc_DocId" minOccurs="0"/>
                <xsd:element ref="ns4:_dlc_DocIdUrl" minOccurs="0"/>
                <xsd:element ref="ns4:_dlc_DocIdPersistId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268cb-8b45-417e-a509-2fdb7aaac11e" elementFormDefault="qualified">
    <xsd:import namespace="http://schemas.microsoft.com/office/2006/documentManagement/types"/>
    <xsd:import namespace="http://schemas.microsoft.com/office/infopath/2007/PartnerControls"/>
    <xsd:element name="yxvp" ma:index="8" nillable="true" ma:displayName="HR" ma:internalName="yxvp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0" nillable="true" ma:displayName="MediaServiceLocation" ma:description="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69119d-a87e-4771-b77e-8ec1da09ffa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5ec1da-5331-4792-85f6-7d8eb5b30ff2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5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55ec1da-5331-4792-85f6-7d8eb5b30ff2">P6SS7ZPURDYD-78-19467</_dlc_DocId>
    <_dlc_DocIdUrl xmlns="b55ec1da-5331-4792-85f6-7d8eb5b30ff2">
      <Url>https://toerismevlaanderen.sharepoint.com/sites/teams/InclusiveTourism/_layouts/15/DocIdRedir.aspx?ID=P6SS7ZPURDYD-78-19467</Url>
      <Description>P6SS7ZPURDYD-78-19467</Description>
    </_dlc_DocIdUrl>
    <yxvp xmlns="3f3268cb-8b45-417e-a509-2fdb7aaac11e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69953-F428-4FA6-AFB8-06719B727F1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A030834-384A-4603-9E4D-2A42024E5C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3268cb-8b45-417e-a509-2fdb7aaac11e"/>
    <ds:schemaRef ds:uri="ed69119d-a87e-4771-b77e-8ec1da09ffa6"/>
    <ds:schemaRef ds:uri="b55ec1da-5331-4792-85f6-7d8eb5b30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3245F4-D579-4F31-803E-436A13A7F6D2}">
  <ds:schemaRefs>
    <ds:schemaRef ds:uri="http://schemas.microsoft.com/office/2006/metadata/properties"/>
    <ds:schemaRef ds:uri="http://schemas.microsoft.com/office/infopath/2007/PartnerControls"/>
    <ds:schemaRef ds:uri="b55ec1da-5331-4792-85f6-7d8eb5b30ff2"/>
    <ds:schemaRef ds:uri="3f3268cb-8b45-417e-a509-2fdb7aaac11e"/>
  </ds:schemaRefs>
</ds:datastoreItem>
</file>

<file path=customXml/itemProps4.xml><?xml version="1.0" encoding="utf-8"?>
<ds:datastoreItem xmlns:ds="http://schemas.openxmlformats.org/officeDocument/2006/customXml" ds:itemID="{DC267552-93FF-48D3-8BEE-CC009820DB4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65701C-2EFA-4B62-AB73-EABC57EB6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Schrijf.be - Marlies D'Haene</dc:creator>
  <cp:keywords/>
  <dc:description/>
  <cp:lastModifiedBy>Verhelle, Ellen</cp:lastModifiedBy>
  <cp:revision>2</cp:revision>
  <cp:lastPrinted>2018-06-14T07:17:00Z</cp:lastPrinted>
  <dcterms:created xsi:type="dcterms:W3CDTF">2018-07-16T09:59:00Z</dcterms:created>
  <dcterms:modified xsi:type="dcterms:W3CDTF">2018-07-16T09:59:00Z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0x010100EAA3CDE227B9F445808DCD4C115C7BEC</vt:lpwstr>
  </property>
  <property fmtid="{D5CDD505-2E9C-101B-9397-08002B2CF9AE}" pid="3" name="_dlc_DocIdItemGuid">
    <vt:lpwstr>9f72a0f6-a6c7-40f8-ab8a-fe240545a55b</vt:lpwstr>
  </property>
</Properties>
</file>